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A5F7D" w14:textId="37CCBB57" w:rsidR="000645E4" w:rsidRPr="00CE1F85" w:rsidRDefault="000645E4" w:rsidP="000645E4">
      <w:pPr>
        <w:rPr>
          <w:rFonts w:ascii="Wuerth Bold" w:hAnsi="Wuerth Bold"/>
        </w:rPr>
      </w:pPr>
      <w:r w:rsidRPr="00CE1F85">
        <w:rPr>
          <w:rFonts w:ascii="Wuerth Bold" w:hAnsi="Wuerth Bold"/>
        </w:rPr>
        <w:t xml:space="preserve">Künzelsau, </w:t>
      </w:r>
      <w:r w:rsidR="00620130" w:rsidRPr="00CE1F85">
        <w:rPr>
          <w:rFonts w:ascii="Wuerth Bold" w:hAnsi="Wuerth Bold"/>
        </w:rPr>
        <w:t>1</w:t>
      </w:r>
      <w:r w:rsidR="00CE1F85" w:rsidRPr="00CE1F85">
        <w:rPr>
          <w:rFonts w:ascii="Wuerth Bold" w:hAnsi="Wuerth Bold"/>
        </w:rPr>
        <w:t>8</w:t>
      </w:r>
      <w:r w:rsidRPr="00CE1F85">
        <w:rPr>
          <w:rFonts w:ascii="Wuerth Bold" w:hAnsi="Wuerth Bold"/>
        </w:rPr>
        <w:t xml:space="preserve">. </w:t>
      </w:r>
      <w:r w:rsidR="00796D2D" w:rsidRPr="00CE1F85">
        <w:rPr>
          <w:rFonts w:ascii="Wuerth Bold" w:hAnsi="Wuerth Bold"/>
        </w:rPr>
        <w:t>Juni</w:t>
      </w:r>
      <w:r w:rsidR="00C5305C" w:rsidRPr="00CE1F85">
        <w:rPr>
          <w:rFonts w:ascii="Wuerth Bold" w:hAnsi="Wuerth Bold"/>
        </w:rPr>
        <w:t xml:space="preserve"> </w:t>
      </w:r>
      <w:r w:rsidRPr="00CE1F85">
        <w:rPr>
          <w:rFonts w:ascii="Wuerth Bold" w:hAnsi="Wuerth Bold"/>
        </w:rPr>
        <w:t>202</w:t>
      </w:r>
      <w:r w:rsidR="00C5305C" w:rsidRPr="00CE1F85">
        <w:rPr>
          <w:rFonts w:ascii="Wuerth Bold" w:hAnsi="Wuerth Bold"/>
        </w:rPr>
        <w:t>4</w:t>
      </w:r>
    </w:p>
    <w:p w14:paraId="34D0E296" w14:textId="77777777" w:rsidR="000645E4" w:rsidRPr="00CE1F85" w:rsidRDefault="000645E4" w:rsidP="000645E4"/>
    <w:p w14:paraId="4A80B8D8" w14:textId="7C5FAA92" w:rsidR="00D35543" w:rsidRPr="00CE1F85" w:rsidRDefault="00D35543" w:rsidP="000645E4">
      <w:r w:rsidRPr="00CE1F85">
        <w:t xml:space="preserve">Das neueste Softwareupdate </w:t>
      </w:r>
      <w:r w:rsidRPr="00CE1F85">
        <w:rPr>
          <w:rFonts w:ascii="Wuerth Bold" w:hAnsi="Wuerth Bold"/>
        </w:rPr>
        <w:t>WOW! LOOQIT 5.40.00</w:t>
      </w:r>
      <w:r w:rsidRPr="00CE1F85">
        <w:t xml:space="preserve"> </w:t>
      </w:r>
      <w:r w:rsidR="00AA0923" w:rsidRPr="00CE1F85">
        <w:t xml:space="preserve">der </w:t>
      </w:r>
      <w:r w:rsidR="00AA0923" w:rsidRPr="00066EF7">
        <w:rPr>
          <w:rFonts w:ascii="Wuerth Bold" w:hAnsi="Wuerth Bold"/>
          <w:color w:val="CC0000" w:themeColor="text2"/>
        </w:rPr>
        <w:t>Würth Online World GmbH (WOW!)</w:t>
      </w:r>
      <w:r w:rsidR="00AA0923" w:rsidRPr="00066EF7">
        <w:rPr>
          <w:color w:val="CC0000" w:themeColor="text2"/>
        </w:rPr>
        <w:t xml:space="preserve"> </w:t>
      </w:r>
      <w:r w:rsidRPr="00CE1F85">
        <w:t xml:space="preserve">bringt </w:t>
      </w:r>
      <w:r w:rsidRPr="00CE1F85">
        <w:rPr>
          <w:rFonts w:ascii="Wuerth Bold" w:hAnsi="Wuerth Bold"/>
        </w:rPr>
        <w:t>jede Menge Power</w:t>
      </w:r>
      <w:r w:rsidRPr="00CE1F85">
        <w:t xml:space="preserve"> für den Kfz-Werkstattalltag</w:t>
      </w:r>
      <w:r w:rsidR="00626E90" w:rsidRPr="00CE1F85">
        <w:t xml:space="preserve">: </w:t>
      </w:r>
      <w:r w:rsidR="00626E90" w:rsidRPr="00CE1F85">
        <w:br/>
      </w:r>
    </w:p>
    <w:p w14:paraId="6E858045" w14:textId="3BA03501" w:rsidR="00626E90" w:rsidRPr="00CE1F85" w:rsidRDefault="00626E90" w:rsidP="00626E90">
      <w:pPr>
        <w:pStyle w:val="Listenabsatz"/>
        <w:numPr>
          <w:ilvl w:val="0"/>
          <w:numId w:val="3"/>
        </w:numPr>
      </w:pPr>
      <w:r w:rsidRPr="00CE1F85">
        <w:t xml:space="preserve">Die </w:t>
      </w:r>
      <w:proofErr w:type="spellStart"/>
      <w:r w:rsidR="00782E8D" w:rsidRPr="00CE1F85">
        <w:t>Diagnoseh</w:t>
      </w:r>
      <w:r w:rsidRPr="00CE1F85">
        <w:t>ighlightfunktion</w:t>
      </w:r>
      <w:proofErr w:type="spellEnd"/>
      <w:r w:rsidRPr="00CE1F85">
        <w:t xml:space="preserve"> </w:t>
      </w:r>
      <w:r w:rsidRPr="00CE1F85">
        <w:rPr>
          <w:rFonts w:ascii="Wuerth Bold" w:hAnsi="Wuerth Bold"/>
        </w:rPr>
        <w:t>Power Scan</w:t>
      </w:r>
      <w:r w:rsidRPr="00CE1F85">
        <w:t xml:space="preserve"> deckt nun über 900 Fahrzeugmodelle ab</w:t>
      </w:r>
      <w:r w:rsidR="00D15613" w:rsidRPr="00CE1F85">
        <w:t>.</w:t>
      </w:r>
    </w:p>
    <w:p w14:paraId="7D6FBFAF" w14:textId="2C53E16C" w:rsidR="00626E90" w:rsidRPr="00CE1F85" w:rsidRDefault="00626E90" w:rsidP="00626E90">
      <w:pPr>
        <w:pStyle w:val="Listenabsatz"/>
        <w:numPr>
          <w:ilvl w:val="0"/>
          <w:numId w:val="3"/>
        </w:numPr>
      </w:pPr>
      <w:r w:rsidRPr="00CE1F85">
        <w:t xml:space="preserve">Die Fahrzeughersteller </w:t>
      </w:r>
      <w:proofErr w:type="spellStart"/>
      <w:r w:rsidRPr="00CE1F85">
        <w:rPr>
          <w:rFonts w:ascii="Wuerth Bold" w:hAnsi="Wuerth Bold"/>
        </w:rPr>
        <w:t>Polestar</w:t>
      </w:r>
      <w:proofErr w:type="spellEnd"/>
      <w:r w:rsidRPr="00CE1F85">
        <w:rPr>
          <w:rFonts w:ascii="Wuerth Bold" w:hAnsi="Wuerth Bold"/>
        </w:rPr>
        <w:t>, Volvo, Renault</w:t>
      </w:r>
      <w:r w:rsidR="00796D2D" w:rsidRPr="00CE1F85">
        <w:rPr>
          <w:rFonts w:ascii="Wuerth Bold" w:hAnsi="Wuerth Bold"/>
        </w:rPr>
        <w:t>*</w:t>
      </w:r>
      <w:r w:rsidRPr="00CE1F85">
        <w:rPr>
          <w:rFonts w:ascii="Wuerth Bold" w:hAnsi="Wuerth Bold"/>
        </w:rPr>
        <w:t>, Dacia</w:t>
      </w:r>
      <w:r w:rsidR="00796D2D" w:rsidRPr="00CE1F85">
        <w:rPr>
          <w:rFonts w:ascii="Wuerth Bold" w:hAnsi="Wuerth Bold"/>
        </w:rPr>
        <w:t>*</w:t>
      </w:r>
      <w:r w:rsidRPr="00CE1F85">
        <w:t xml:space="preserve"> und</w:t>
      </w:r>
      <w:r w:rsidRPr="00CE1F85">
        <w:rPr>
          <w:rFonts w:ascii="Wuerth Bold" w:hAnsi="Wuerth Bold"/>
        </w:rPr>
        <w:t xml:space="preserve"> IVECO</w:t>
      </w:r>
      <w:r w:rsidR="00796D2D" w:rsidRPr="00CE1F85">
        <w:rPr>
          <w:rFonts w:ascii="Wuerth Bold" w:hAnsi="Wuerth Bold"/>
        </w:rPr>
        <w:t>*</w:t>
      </w:r>
      <w:r w:rsidRPr="00CE1F85">
        <w:rPr>
          <w:rFonts w:ascii="Wuerth Bold" w:hAnsi="Wuerth Bold"/>
        </w:rPr>
        <w:t xml:space="preserve"> </w:t>
      </w:r>
      <w:r w:rsidRPr="00CE1F85">
        <w:t xml:space="preserve">sind ab sofort im </w:t>
      </w:r>
      <w:r w:rsidR="00782E8D" w:rsidRPr="00CE1F85">
        <w:t xml:space="preserve">WOW! </w:t>
      </w:r>
      <w:r w:rsidR="00782E8D" w:rsidRPr="00CE1F85">
        <w:br/>
      </w:r>
      <w:r w:rsidRPr="00CE1F85">
        <w:rPr>
          <w:rFonts w:ascii="Wuerth Bold" w:hAnsi="Wuerth Bold"/>
        </w:rPr>
        <w:t>Security Gateway Portal</w:t>
      </w:r>
      <w:r w:rsidRPr="00CE1F85">
        <w:t xml:space="preserve"> </w:t>
      </w:r>
      <w:r w:rsidR="00D15613" w:rsidRPr="00CE1F85">
        <w:t xml:space="preserve">(SGP) </w:t>
      </w:r>
      <w:r w:rsidRPr="00CE1F85">
        <w:t>verfügbar.</w:t>
      </w:r>
    </w:p>
    <w:p w14:paraId="45C8BB65" w14:textId="5B4A2F3E" w:rsidR="00626E90" w:rsidRPr="00626E90" w:rsidRDefault="00626E90" w:rsidP="00626E90">
      <w:pPr>
        <w:pStyle w:val="Listenabsatz"/>
        <w:numPr>
          <w:ilvl w:val="0"/>
          <w:numId w:val="3"/>
        </w:numPr>
      </w:pPr>
      <w:r>
        <w:t xml:space="preserve">Die neu integrierte </w:t>
      </w:r>
      <w:r w:rsidRPr="00066EF7">
        <w:rPr>
          <w:rFonts w:ascii="Wuerth Bold" w:hAnsi="Wuerth Bold"/>
        </w:rPr>
        <w:t xml:space="preserve">Browserversion </w:t>
      </w:r>
      <w:r>
        <w:t xml:space="preserve">verbessert die generelle </w:t>
      </w:r>
      <w:r w:rsidRPr="00D15613">
        <w:rPr>
          <w:rFonts w:ascii="Wuerth Bold" w:hAnsi="Wuerth Bold"/>
        </w:rPr>
        <w:t>Softwareperformance</w:t>
      </w:r>
      <w:r>
        <w:t xml:space="preserve"> </w:t>
      </w:r>
      <w:r w:rsidR="00782E8D">
        <w:t xml:space="preserve">sowie die </w:t>
      </w:r>
      <w:r w:rsidR="00E3110D" w:rsidRPr="00D15613">
        <w:rPr>
          <w:rFonts w:ascii="Wuerth Bold" w:hAnsi="Wuerth Bold"/>
        </w:rPr>
        <w:t>D</w:t>
      </w:r>
      <w:r w:rsidRPr="00D15613">
        <w:rPr>
          <w:rFonts w:ascii="Wuerth Bold" w:hAnsi="Wuerth Bold"/>
        </w:rPr>
        <w:t>arstellungsmöglichkeiten.</w:t>
      </w:r>
      <w:r>
        <w:t xml:space="preserve"> </w:t>
      </w:r>
    </w:p>
    <w:p w14:paraId="1825F5AE" w14:textId="77777777" w:rsidR="00931BB7" w:rsidRDefault="00E3110D" w:rsidP="001412BA">
      <w:pPr>
        <w:pStyle w:val="Listenabsatz"/>
        <w:numPr>
          <w:ilvl w:val="0"/>
          <w:numId w:val="3"/>
        </w:numPr>
      </w:pPr>
      <w:r>
        <w:t>Das neue Update bietet m</w:t>
      </w:r>
      <w:r w:rsidR="00626E90">
        <w:t xml:space="preserve">ehr Ordnung und Struktur für eine </w:t>
      </w:r>
      <w:r w:rsidR="00626E90" w:rsidRPr="00066EF7">
        <w:rPr>
          <w:rFonts w:ascii="Wuerth Bold" w:hAnsi="Wuerth Bold"/>
        </w:rPr>
        <w:t>intuitivere Bedienbarkeit</w:t>
      </w:r>
      <w:r w:rsidR="00782E8D">
        <w:t xml:space="preserve">, unter anderem durch </w:t>
      </w:r>
      <w:r w:rsidR="00626E90">
        <w:t xml:space="preserve">den neuen Support Bereich, das neue EOBD Design sowie die übersichtliche Oberfläche des Normalscans. </w:t>
      </w:r>
    </w:p>
    <w:p w14:paraId="7942EF21" w14:textId="77777777" w:rsidR="00A82943" w:rsidRDefault="00626E90" w:rsidP="00796D2D">
      <w:pPr>
        <w:pStyle w:val="Listenabsatz"/>
        <w:numPr>
          <w:ilvl w:val="0"/>
          <w:numId w:val="3"/>
        </w:numPr>
      </w:pPr>
      <w:r>
        <w:t xml:space="preserve">Neu ist </w:t>
      </w:r>
      <w:r w:rsidR="00E3110D">
        <w:t xml:space="preserve">ebenfalls </w:t>
      </w:r>
      <w:r>
        <w:t xml:space="preserve">die Anzeige des Verbindungsstatus. </w:t>
      </w:r>
    </w:p>
    <w:p w14:paraId="3EFE53F0" w14:textId="3447A986" w:rsidR="00796D2D" w:rsidRPr="00A82943" w:rsidRDefault="00A82943" w:rsidP="00A82943">
      <w:pPr>
        <w:pStyle w:val="Listenabsatz"/>
        <w:numPr>
          <w:ilvl w:val="0"/>
          <w:numId w:val="3"/>
        </w:numPr>
        <w:rPr>
          <w:rFonts w:cs="Calibri"/>
          <w:sz w:val="24"/>
          <w:szCs w:val="22"/>
        </w:rPr>
      </w:pPr>
      <w:r w:rsidRPr="00A82943">
        <w:rPr>
          <w:rFonts w:cs="Calibri"/>
          <w:sz w:val="24"/>
          <w:szCs w:val="22"/>
        </w:rPr>
        <w:t xml:space="preserve">Neues </w:t>
      </w:r>
      <w:r w:rsidRPr="00A82943">
        <w:rPr>
          <w:rFonts w:ascii="Wuerth Bold" w:hAnsi="Wuerth Bold"/>
        </w:rPr>
        <w:t>Zubehör</w:t>
      </w:r>
      <w:r w:rsidRPr="00A82943">
        <w:rPr>
          <w:rFonts w:cs="Calibri"/>
          <w:b/>
          <w:bCs/>
          <w:sz w:val="24"/>
          <w:szCs w:val="22"/>
        </w:rPr>
        <w:t xml:space="preserve"> </w:t>
      </w:r>
      <w:r w:rsidRPr="00A82943">
        <w:rPr>
          <w:rFonts w:cs="Calibri"/>
          <w:sz w:val="24"/>
          <w:szCs w:val="22"/>
        </w:rPr>
        <w:t xml:space="preserve">für das Kalibriersystem </w:t>
      </w:r>
      <w:r w:rsidRPr="00A82943">
        <w:rPr>
          <w:rFonts w:ascii="Wuerth Bold" w:hAnsi="Wuerth Bold"/>
        </w:rPr>
        <w:t xml:space="preserve">WOW! ACS </w:t>
      </w:r>
      <w:proofErr w:type="spellStart"/>
      <w:r w:rsidRPr="00A82943">
        <w:rPr>
          <w:rFonts w:ascii="Wuerth Bold" w:hAnsi="Wuerth Bold"/>
        </w:rPr>
        <w:t>cars</w:t>
      </w:r>
      <w:proofErr w:type="spellEnd"/>
      <w:r w:rsidRPr="00A82943">
        <w:rPr>
          <w:rFonts w:ascii="Wuerth Bold" w:hAnsi="Wuerth Bold"/>
        </w:rPr>
        <w:t xml:space="preserve"> </w:t>
      </w:r>
      <w:r w:rsidR="00EF3545" w:rsidRPr="00A82943">
        <w:rPr>
          <w:rFonts w:ascii="Wuerth Bold" w:hAnsi="Wuerth Bold"/>
        </w:rPr>
        <w:br/>
      </w:r>
    </w:p>
    <w:p w14:paraId="60640271" w14:textId="63348C2D" w:rsidR="001412BA" w:rsidRPr="00C5305C" w:rsidRDefault="00C5305C" w:rsidP="001412BA">
      <w:pPr>
        <w:pStyle w:val="berschrift1"/>
        <w:rPr>
          <w:rStyle w:val="SchwacherVerweis"/>
        </w:rPr>
      </w:pPr>
      <w:r w:rsidRPr="00C5305C">
        <w:rPr>
          <w:rStyle w:val="SchwacherVerweis"/>
        </w:rPr>
        <w:t xml:space="preserve">Verbesserte </w:t>
      </w:r>
      <w:r>
        <w:rPr>
          <w:rStyle w:val="SchwacherVerweis"/>
        </w:rPr>
        <w:t xml:space="preserve">Software </w:t>
      </w:r>
      <w:r w:rsidRPr="00C5305C">
        <w:rPr>
          <w:rStyle w:val="SchwacherVerweis"/>
        </w:rPr>
        <w:t xml:space="preserve">Performance </w:t>
      </w:r>
    </w:p>
    <w:p w14:paraId="4D0C90E0" w14:textId="2DFE4FD0" w:rsidR="005022CC" w:rsidRDefault="005022CC" w:rsidP="00EF3545">
      <w:r>
        <w:t xml:space="preserve">Mit </w:t>
      </w:r>
      <w:r w:rsidR="00EF3545">
        <w:t>dem neuen Diagnoseupdate 5.40.00</w:t>
      </w:r>
      <w:r>
        <w:t xml:space="preserve"> wird eine neue Browserversion eingeführt, welche die Performance </w:t>
      </w:r>
      <w:r w:rsidR="00EF3545">
        <w:t xml:space="preserve">deutlich steigert. Mit dem </w:t>
      </w:r>
      <w:r w:rsidR="009C7F93">
        <w:t>Juni</w:t>
      </w:r>
      <w:r w:rsidR="00EF3545">
        <w:t xml:space="preserve">-Update werden </w:t>
      </w:r>
      <w:r w:rsidR="00C17817">
        <w:t xml:space="preserve">somit </w:t>
      </w:r>
      <w:r w:rsidR="00EF3545">
        <w:t>die Darstellungsmöglichkeiten stark verbessert und die Ladezeiten verkürzt. Zudem bietet die neue Softwareversion eine übersichtliche Darstellung der einzelnen Funktionen, unter anderem durch eine farbliche Unterscheidung der Zeilen.</w:t>
      </w:r>
    </w:p>
    <w:p w14:paraId="005B03C9" w14:textId="77777777" w:rsidR="000D3144" w:rsidRDefault="000D3144" w:rsidP="00E63023"/>
    <w:p w14:paraId="12FD881C" w14:textId="19CA9ACD" w:rsidR="001412BA" w:rsidRPr="001412BA" w:rsidRDefault="00C5305C" w:rsidP="001412BA">
      <w:pPr>
        <w:pStyle w:val="berschrift1"/>
        <w:rPr>
          <w:rStyle w:val="SchwacherVerweis"/>
        </w:rPr>
      </w:pPr>
      <w:r>
        <w:rPr>
          <w:rStyle w:val="SchwacherVerweis"/>
        </w:rPr>
        <w:t xml:space="preserve">Power Scan mit noch mehr Power </w:t>
      </w:r>
    </w:p>
    <w:p w14:paraId="182EB3D6" w14:textId="7FE2C3E5" w:rsidR="008E0CE6" w:rsidRDefault="005022CC" w:rsidP="005022CC">
      <w:pPr>
        <w:rPr>
          <w:szCs w:val="22"/>
        </w:rPr>
      </w:pPr>
      <w:r w:rsidRPr="005022CC">
        <w:rPr>
          <w:szCs w:val="22"/>
        </w:rPr>
        <w:t>Mit dem Power</w:t>
      </w:r>
      <w:r w:rsidR="00F30A81">
        <w:rPr>
          <w:szCs w:val="22"/>
        </w:rPr>
        <w:t xml:space="preserve"> S</w:t>
      </w:r>
      <w:r w:rsidRPr="005022CC">
        <w:rPr>
          <w:szCs w:val="22"/>
        </w:rPr>
        <w:t>can</w:t>
      </w:r>
      <w:r w:rsidR="008E0CE6">
        <w:rPr>
          <w:szCs w:val="22"/>
        </w:rPr>
        <w:t xml:space="preserve">, einer </w:t>
      </w:r>
      <w:proofErr w:type="spellStart"/>
      <w:r w:rsidR="008E0CE6">
        <w:rPr>
          <w:szCs w:val="22"/>
        </w:rPr>
        <w:t>Highlightfunktion</w:t>
      </w:r>
      <w:proofErr w:type="spellEnd"/>
      <w:r w:rsidR="008E0CE6">
        <w:rPr>
          <w:szCs w:val="22"/>
        </w:rPr>
        <w:t xml:space="preserve"> der WOW! Software,</w:t>
      </w:r>
      <w:r w:rsidRPr="005022CC">
        <w:rPr>
          <w:szCs w:val="22"/>
        </w:rPr>
        <w:t xml:space="preserve"> können alle Steuergeräte mit einem Knopfdruck in kürzester Zeit </w:t>
      </w:r>
      <w:r w:rsidR="00DA74A8">
        <w:rPr>
          <w:szCs w:val="22"/>
        </w:rPr>
        <w:t>ausgelesen werden.</w:t>
      </w:r>
      <w:r w:rsidRPr="005022CC">
        <w:rPr>
          <w:szCs w:val="22"/>
        </w:rPr>
        <w:t xml:space="preserve"> Zusätzlich bietet die Funktionen verschiedene Scan-Varianten </w:t>
      </w:r>
    </w:p>
    <w:p w14:paraId="0FFD3F27" w14:textId="73B23F2E" w:rsidR="00782E8D" w:rsidRDefault="005022CC" w:rsidP="005022CC">
      <w:pPr>
        <w:rPr>
          <w:szCs w:val="22"/>
        </w:rPr>
      </w:pPr>
      <w:r w:rsidRPr="005022CC">
        <w:rPr>
          <w:szCs w:val="22"/>
        </w:rPr>
        <w:t>(z.B. Serviceannahme, Inspektion, Gesamtüberprüfung oder den Funktionsscan</w:t>
      </w:r>
      <w:r w:rsidR="00DA74A8">
        <w:rPr>
          <w:szCs w:val="22"/>
        </w:rPr>
        <w:t xml:space="preserve">). </w:t>
      </w:r>
    </w:p>
    <w:p w14:paraId="371A0A69" w14:textId="77777777" w:rsidR="00782E8D" w:rsidRDefault="00782E8D" w:rsidP="005022CC">
      <w:pPr>
        <w:rPr>
          <w:szCs w:val="22"/>
        </w:rPr>
      </w:pPr>
    </w:p>
    <w:p w14:paraId="62B69D87" w14:textId="52AA4A15" w:rsidR="005022CC" w:rsidRDefault="00DA74A8" w:rsidP="005022CC">
      <w:pPr>
        <w:rPr>
          <w:szCs w:val="22"/>
        </w:rPr>
      </w:pPr>
      <w:r>
        <w:rPr>
          <w:szCs w:val="22"/>
        </w:rPr>
        <w:t xml:space="preserve">Mit dem </w:t>
      </w:r>
      <w:r w:rsidR="008E0CE6">
        <w:rPr>
          <w:szCs w:val="22"/>
        </w:rPr>
        <w:t xml:space="preserve">aktuellen Update verdreifacht sich die Fahrzeugabdeckung mit dem Power Scan von 290 auf 908 Modelle. Somit wird der Power Scan nun für mehr als die Hälfte aller abgedeckten Fahrzeugmodelle </w:t>
      </w:r>
      <w:r w:rsidR="00931BB7">
        <w:rPr>
          <w:szCs w:val="22"/>
        </w:rPr>
        <w:t xml:space="preserve">in der Software </w:t>
      </w:r>
      <w:r w:rsidR="008E0CE6">
        <w:rPr>
          <w:szCs w:val="22"/>
        </w:rPr>
        <w:t>angeboten.</w:t>
      </w:r>
      <w:r w:rsidR="00931BB7">
        <w:rPr>
          <w:szCs w:val="22"/>
        </w:rPr>
        <w:t xml:space="preserve"> </w:t>
      </w:r>
      <w:r w:rsidR="008E0CE6">
        <w:rPr>
          <w:szCs w:val="22"/>
        </w:rPr>
        <w:t xml:space="preserve">Zudem steht der Power Scan nun auch für </w:t>
      </w:r>
      <w:proofErr w:type="spellStart"/>
      <w:r w:rsidR="008E0CE6">
        <w:rPr>
          <w:szCs w:val="22"/>
        </w:rPr>
        <w:t>DoIP</w:t>
      </w:r>
      <w:proofErr w:type="spellEnd"/>
      <w:r w:rsidR="008E0CE6">
        <w:rPr>
          <w:szCs w:val="22"/>
        </w:rPr>
        <w:t xml:space="preserve"> Fahrzeuge zur Verfügung und reduziert somit den Arbeitsaufwand  für die Werkstatt. </w:t>
      </w:r>
    </w:p>
    <w:p w14:paraId="00144C3B" w14:textId="77777777" w:rsidR="008E0CE6" w:rsidRPr="004050C0" w:rsidRDefault="008E0CE6" w:rsidP="005022CC">
      <w:pPr>
        <w:rPr>
          <w:szCs w:val="22"/>
        </w:rPr>
      </w:pPr>
    </w:p>
    <w:p w14:paraId="09A7B78C" w14:textId="19A279DB" w:rsidR="001412BA" w:rsidRPr="001412BA" w:rsidRDefault="00C5305C" w:rsidP="001412BA">
      <w:pPr>
        <w:pStyle w:val="berschrift3"/>
        <w:jc w:val="both"/>
        <w:rPr>
          <w:rStyle w:val="SchwacherVerweis"/>
          <w:sz w:val="28"/>
        </w:rPr>
      </w:pPr>
      <w:r>
        <w:rPr>
          <w:rStyle w:val="SchwacherVerweis"/>
          <w:sz w:val="28"/>
        </w:rPr>
        <w:t>Neue Hersteller im Securtiy Gateway Portal</w:t>
      </w:r>
    </w:p>
    <w:p w14:paraId="4AD3CB82" w14:textId="6B24C327" w:rsidR="00CA32FF" w:rsidRDefault="005022CC" w:rsidP="00CA32FF">
      <w:pPr>
        <w:rPr>
          <w:szCs w:val="22"/>
        </w:rPr>
      </w:pPr>
      <w:r w:rsidRPr="005022CC">
        <w:rPr>
          <w:szCs w:val="22"/>
        </w:rPr>
        <w:t>Mit</w:t>
      </w:r>
      <w:r w:rsidR="00F611E8">
        <w:rPr>
          <w:szCs w:val="22"/>
        </w:rPr>
        <w:t xml:space="preserve"> dem </w:t>
      </w:r>
      <w:r w:rsidR="009C7F93">
        <w:rPr>
          <w:szCs w:val="22"/>
        </w:rPr>
        <w:t>Juni-</w:t>
      </w:r>
      <w:r w:rsidRPr="005022CC">
        <w:rPr>
          <w:szCs w:val="22"/>
        </w:rPr>
        <w:t xml:space="preserve">Update </w:t>
      </w:r>
      <w:r w:rsidR="00F611E8">
        <w:rPr>
          <w:szCs w:val="22"/>
        </w:rPr>
        <w:t>sind die</w:t>
      </w:r>
      <w:r w:rsidRPr="005022CC">
        <w:rPr>
          <w:szCs w:val="22"/>
        </w:rPr>
        <w:t xml:space="preserve"> fünf neue</w:t>
      </w:r>
      <w:r w:rsidR="00866805">
        <w:rPr>
          <w:szCs w:val="22"/>
        </w:rPr>
        <w:t>n</w:t>
      </w:r>
      <w:r w:rsidRPr="005022CC">
        <w:rPr>
          <w:szCs w:val="22"/>
        </w:rPr>
        <w:t xml:space="preserve"> Hersteller</w:t>
      </w:r>
      <w:r w:rsidR="00CA32FF">
        <w:rPr>
          <w:szCs w:val="22"/>
        </w:rPr>
        <w:t xml:space="preserve"> Volvo, </w:t>
      </w:r>
      <w:proofErr w:type="spellStart"/>
      <w:r w:rsidR="00CA32FF">
        <w:rPr>
          <w:szCs w:val="22"/>
        </w:rPr>
        <w:t>Polestar</w:t>
      </w:r>
      <w:proofErr w:type="spellEnd"/>
      <w:r w:rsidR="00CA32FF">
        <w:rPr>
          <w:szCs w:val="22"/>
        </w:rPr>
        <w:t>, Renault und Dacia sowie IVECO,</w:t>
      </w:r>
      <w:r w:rsidRPr="005022CC">
        <w:rPr>
          <w:szCs w:val="22"/>
        </w:rPr>
        <w:t xml:space="preserve"> im Security Gateway Portal</w:t>
      </w:r>
      <w:r w:rsidR="00CA32FF">
        <w:rPr>
          <w:szCs w:val="22"/>
        </w:rPr>
        <w:t xml:space="preserve"> (SGP)</w:t>
      </w:r>
      <w:r w:rsidRPr="005022CC">
        <w:rPr>
          <w:szCs w:val="22"/>
        </w:rPr>
        <w:t xml:space="preserve"> verfügbar</w:t>
      </w:r>
      <w:r w:rsidR="00F611E8">
        <w:rPr>
          <w:szCs w:val="22"/>
        </w:rPr>
        <w:t xml:space="preserve">. </w:t>
      </w:r>
    </w:p>
    <w:p w14:paraId="41AE106D" w14:textId="77777777" w:rsidR="00CA32FF" w:rsidRDefault="00CA32FF" w:rsidP="00C5305C">
      <w:pPr>
        <w:rPr>
          <w:szCs w:val="22"/>
        </w:rPr>
      </w:pPr>
    </w:p>
    <w:p w14:paraId="4CCD61A0" w14:textId="11C2A015" w:rsidR="00CA32FF" w:rsidRDefault="005022CC" w:rsidP="005022CC">
      <w:pPr>
        <w:rPr>
          <w:szCs w:val="22"/>
        </w:rPr>
      </w:pPr>
      <w:r w:rsidRPr="00F611E8">
        <w:rPr>
          <w:rFonts w:ascii="Wuerth Bold" w:hAnsi="Wuerth Bold"/>
          <w:szCs w:val="22"/>
        </w:rPr>
        <w:t xml:space="preserve">Volvo </w:t>
      </w:r>
      <w:r w:rsidR="00F611E8" w:rsidRPr="00F611E8">
        <w:rPr>
          <w:rFonts w:ascii="Wuerth Bold" w:hAnsi="Wuerth Bold"/>
          <w:szCs w:val="22"/>
        </w:rPr>
        <w:t>und</w:t>
      </w:r>
      <w:r w:rsidRPr="00F611E8">
        <w:rPr>
          <w:rFonts w:ascii="Wuerth Bold" w:hAnsi="Wuerth Bold"/>
          <w:szCs w:val="22"/>
        </w:rPr>
        <w:t xml:space="preserve"> </w:t>
      </w:r>
      <w:proofErr w:type="spellStart"/>
      <w:r w:rsidRPr="00F611E8">
        <w:rPr>
          <w:rFonts w:ascii="Wuerth Bold" w:hAnsi="Wuerth Bold"/>
          <w:szCs w:val="22"/>
        </w:rPr>
        <w:t>Polestar</w:t>
      </w:r>
      <w:proofErr w:type="spellEnd"/>
      <w:r w:rsidR="00CA32FF" w:rsidRPr="00CA32FF">
        <w:rPr>
          <w:rFonts w:ascii="Wuerth Bold" w:hAnsi="Wuerth Bold"/>
          <w:szCs w:val="22"/>
        </w:rPr>
        <w:t>:</w:t>
      </w:r>
      <w:r w:rsidR="002F6E8B" w:rsidRPr="00CA32FF">
        <w:rPr>
          <w:rFonts w:ascii="Wuerth Bold" w:hAnsi="Wuerth Bold"/>
          <w:szCs w:val="22"/>
        </w:rPr>
        <w:t xml:space="preserve"> </w:t>
      </w:r>
    </w:p>
    <w:p w14:paraId="2D3BB87B" w14:textId="5CF5FE3C" w:rsidR="00CA32FF" w:rsidRDefault="00CA32FF" w:rsidP="005022CC">
      <w:pPr>
        <w:rPr>
          <w:szCs w:val="22"/>
        </w:rPr>
      </w:pPr>
      <w:r>
        <w:rPr>
          <w:szCs w:val="22"/>
        </w:rPr>
        <w:t xml:space="preserve">Die </w:t>
      </w:r>
      <w:r w:rsidR="005022CC" w:rsidRPr="005022CC">
        <w:rPr>
          <w:szCs w:val="22"/>
        </w:rPr>
        <w:t xml:space="preserve">Funktionen ab dem Modelljahr 2021 </w:t>
      </w:r>
      <w:r w:rsidR="00931BB7">
        <w:rPr>
          <w:szCs w:val="22"/>
        </w:rPr>
        <w:t xml:space="preserve">sind </w:t>
      </w:r>
      <w:r>
        <w:rPr>
          <w:szCs w:val="22"/>
        </w:rPr>
        <w:t>nun</w:t>
      </w:r>
      <w:r w:rsidR="005022CC" w:rsidRPr="005022CC">
        <w:rPr>
          <w:szCs w:val="22"/>
        </w:rPr>
        <w:t xml:space="preserve"> über das</w:t>
      </w:r>
      <w:r w:rsidR="002F6E8B">
        <w:rPr>
          <w:szCs w:val="22"/>
        </w:rPr>
        <w:t xml:space="preserve"> </w:t>
      </w:r>
      <w:r w:rsidR="005022CC" w:rsidRPr="002F6E8B">
        <w:rPr>
          <w:szCs w:val="22"/>
        </w:rPr>
        <w:t>Security Gateway Portal</w:t>
      </w:r>
      <w:r>
        <w:rPr>
          <w:szCs w:val="22"/>
        </w:rPr>
        <w:t xml:space="preserve"> </w:t>
      </w:r>
      <w:r w:rsidR="005022CC" w:rsidRPr="002F6E8B">
        <w:rPr>
          <w:szCs w:val="22"/>
        </w:rPr>
        <w:t>verfügbar</w:t>
      </w:r>
      <w:r>
        <w:rPr>
          <w:szCs w:val="22"/>
        </w:rPr>
        <w:t xml:space="preserve">. </w:t>
      </w:r>
      <w:r w:rsidR="00931BB7">
        <w:rPr>
          <w:szCs w:val="22"/>
        </w:rPr>
        <w:br/>
      </w:r>
      <w:r w:rsidR="005022CC" w:rsidRPr="005022CC">
        <w:rPr>
          <w:szCs w:val="22"/>
        </w:rPr>
        <w:t>Der Zugang zu diesen Fahrzeugen im SGP ist in einer aktiven Diagnoselizenz inbegriffen</w:t>
      </w:r>
      <w:r w:rsidR="0054300B">
        <w:rPr>
          <w:szCs w:val="22"/>
        </w:rPr>
        <w:t xml:space="preserve">. </w:t>
      </w:r>
    </w:p>
    <w:p w14:paraId="59639654" w14:textId="77777777" w:rsidR="00796D2D" w:rsidRDefault="00796D2D" w:rsidP="005022CC">
      <w:pPr>
        <w:rPr>
          <w:szCs w:val="22"/>
        </w:rPr>
      </w:pPr>
    </w:p>
    <w:p w14:paraId="5B650E05" w14:textId="77777777" w:rsidR="00796D2D" w:rsidRDefault="00796D2D" w:rsidP="005022CC">
      <w:pPr>
        <w:rPr>
          <w:szCs w:val="22"/>
        </w:rPr>
      </w:pPr>
    </w:p>
    <w:p w14:paraId="7A5FE393" w14:textId="77777777" w:rsidR="00CA32FF" w:rsidRDefault="00CA32FF" w:rsidP="005022CC">
      <w:pPr>
        <w:rPr>
          <w:szCs w:val="22"/>
        </w:rPr>
      </w:pPr>
    </w:p>
    <w:p w14:paraId="265179B9" w14:textId="77777777" w:rsidR="009D7B63" w:rsidRDefault="009D7B63" w:rsidP="005022CC">
      <w:pPr>
        <w:rPr>
          <w:szCs w:val="22"/>
        </w:rPr>
      </w:pPr>
    </w:p>
    <w:p w14:paraId="2CF77933" w14:textId="77777777" w:rsidR="009D7B63" w:rsidRDefault="009D7B63" w:rsidP="00C5305C">
      <w:pPr>
        <w:rPr>
          <w:rFonts w:ascii="Wuerth Bold" w:hAnsi="Wuerth Bold"/>
          <w:szCs w:val="22"/>
        </w:rPr>
      </w:pPr>
    </w:p>
    <w:p w14:paraId="640CE548" w14:textId="16DC24EA" w:rsidR="00C5305C" w:rsidRDefault="00CA32FF" w:rsidP="00C5305C">
      <w:pPr>
        <w:rPr>
          <w:szCs w:val="22"/>
        </w:rPr>
      </w:pPr>
      <w:r w:rsidRPr="00CA32FF">
        <w:rPr>
          <w:rFonts w:ascii="Wuerth Bold" w:hAnsi="Wuerth Bold"/>
          <w:szCs w:val="22"/>
        </w:rPr>
        <w:t>Renault</w:t>
      </w:r>
      <w:r w:rsidR="003C6130">
        <w:rPr>
          <w:rFonts w:ascii="Wuerth Bold" w:hAnsi="Wuerth Bold"/>
          <w:szCs w:val="22"/>
        </w:rPr>
        <w:t>/</w:t>
      </w:r>
      <w:r>
        <w:rPr>
          <w:rFonts w:ascii="Wuerth Bold" w:hAnsi="Wuerth Bold"/>
          <w:szCs w:val="22"/>
        </w:rPr>
        <w:t xml:space="preserve">Dacia </w:t>
      </w:r>
      <w:r w:rsidR="00CE1F85">
        <w:rPr>
          <w:rFonts w:ascii="Wuerth Bold" w:hAnsi="Wuerth Bold"/>
          <w:szCs w:val="22"/>
        </w:rPr>
        <w:t>und</w:t>
      </w:r>
      <w:r>
        <w:rPr>
          <w:rFonts w:ascii="Wuerth Bold" w:hAnsi="Wuerth Bold"/>
          <w:szCs w:val="22"/>
        </w:rPr>
        <w:t xml:space="preserve"> IVECO: </w:t>
      </w:r>
      <w:r>
        <w:rPr>
          <w:szCs w:val="22"/>
        </w:rPr>
        <w:br/>
      </w:r>
      <w:r w:rsidR="009D7B63">
        <w:rPr>
          <w:szCs w:val="22"/>
        </w:rPr>
        <w:t>*</w:t>
      </w:r>
      <w:r w:rsidR="00106E78">
        <w:rPr>
          <w:szCs w:val="22"/>
        </w:rPr>
        <w:t>Die k</w:t>
      </w:r>
      <w:r w:rsidRPr="005022CC">
        <w:rPr>
          <w:szCs w:val="22"/>
        </w:rPr>
        <w:t>ostenpflichtige</w:t>
      </w:r>
      <w:r w:rsidR="00CE1F85">
        <w:rPr>
          <w:szCs w:val="22"/>
        </w:rPr>
        <w:t>n</w:t>
      </w:r>
      <w:r w:rsidRPr="005022CC">
        <w:rPr>
          <w:szCs w:val="22"/>
        </w:rPr>
        <w:t xml:space="preserve"> Zusatzlizenz</w:t>
      </w:r>
      <w:r w:rsidR="00CE1F85">
        <w:rPr>
          <w:szCs w:val="22"/>
        </w:rPr>
        <w:t>en</w:t>
      </w:r>
      <w:r w:rsidR="00931BB7">
        <w:rPr>
          <w:szCs w:val="22"/>
        </w:rPr>
        <w:t xml:space="preserve"> </w:t>
      </w:r>
      <w:r w:rsidRPr="005022CC">
        <w:rPr>
          <w:szCs w:val="22"/>
        </w:rPr>
        <w:t>ermöglich</w:t>
      </w:r>
      <w:r w:rsidR="00CE1F85">
        <w:rPr>
          <w:szCs w:val="22"/>
        </w:rPr>
        <w:t>en</w:t>
      </w:r>
      <w:r w:rsidRPr="005022CC">
        <w:rPr>
          <w:szCs w:val="22"/>
        </w:rPr>
        <w:t xml:space="preserve"> den Zugriff auf geschützte Funktionen über das Security Gateway Portal</w:t>
      </w:r>
      <w:r w:rsidR="00383243">
        <w:rPr>
          <w:szCs w:val="22"/>
        </w:rPr>
        <w:t xml:space="preserve"> für Renault</w:t>
      </w:r>
      <w:r w:rsidR="00931BB7">
        <w:rPr>
          <w:szCs w:val="22"/>
        </w:rPr>
        <w:t>/</w:t>
      </w:r>
      <w:r w:rsidR="00383243">
        <w:rPr>
          <w:szCs w:val="22"/>
        </w:rPr>
        <w:t xml:space="preserve">Dacia </w:t>
      </w:r>
      <w:r w:rsidR="00CE1F85">
        <w:rPr>
          <w:szCs w:val="22"/>
        </w:rPr>
        <w:t>bzw.</w:t>
      </w:r>
      <w:r w:rsidR="00383243">
        <w:rPr>
          <w:szCs w:val="22"/>
        </w:rPr>
        <w:t xml:space="preserve"> </w:t>
      </w:r>
      <w:r w:rsidR="001F2F72">
        <w:rPr>
          <w:szCs w:val="22"/>
        </w:rPr>
        <w:t>für</w:t>
      </w:r>
      <w:r w:rsidR="00383243">
        <w:rPr>
          <w:szCs w:val="22"/>
        </w:rPr>
        <w:t xml:space="preserve"> IVECO</w:t>
      </w:r>
      <w:r w:rsidR="00931BB7">
        <w:rPr>
          <w:szCs w:val="22"/>
        </w:rPr>
        <w:t>.</w:t>
      </w:r>
      <w:r w:rsidR="00796D2D">
        <w:rPr>
          <w:szCs w:val="22"/>
        </w:rPr>
        <w:t xml:space="preserve"> Der SGP Zugang für Renault</w:t>
      </w:r>
      <w:r w:rsidR="00F30A81">
        <w:rPr>
          <w:szCs w:val="22"/>
        </w:rPr>
        <w:t>/</w:t>
      </w:r>
      <w:r w:rsidR="00796D2D">
        <w:rPr>
          <w:szCs w:val="22"/>
        </w:rPr>
        <w:t xml:space="preserve">Dacia ist nur mit der Diagnoseschnittstelle LOOQER möglich. </w:t>
      </w:r>
    </w:p>
    <w:p w14:paraId="25A7C52A" w14:textId="77777777" w:rsidR="00CA32FF" w:rsidRDefault="00CA32FF" w:rsidP="00C5305C">
      <w:pPr>
        <w:rPr>
          <w:szCs w:val="22"/>
        </w:rPr>
      </w:pPr>
    </w:p>
    <w:p w14:paraId="17A50062" w14:textId="496E1173" w:rsidR="00C5305C" w:rsidRPr="001412BA" w:rsidRDefault="00C5305C" w:rsidP="00C5305C">
      <w:pPr>
        <w:pStyle w:val="berschrift3"/>
        <w:jc w:val="both"/>
        <w:rPr>
          <w:rStyle w:val="SchwacherVerweis"/>
          <w:sz w:val="28"/>
        </w:rPr>
      </w:pPr>
      <w:r>
        <w:rPr>
          <w:rStyle w:val="SchwacherVerweis"/>
          <w:sz w:val="28"/>
        </w:rPr>
        <w:t xml:space="preserve">Mehr Ordnung </w:t>
      </w:r>
      <w:r w:rsidR="00604332">
        <w:rPr>
          <w:rStyle w:val="SchwacherVerweis"/>
          <w:sz w:val="28"/>
        </w:rPr>
        <w:t>im Arbeitsalltag</w:t>
      </w:r>
    </w:p>
    <w:p w14:paraId="682CCE14" w14:textId="77777777" w:rsidR="00F420B2" w:rsidRDefault="00F420B2" w:rsidP="00C5305C">
      <w:pPr>
        <w:rPr>
          <w:rFonts w:ascii="Wuerth Bold" w:hAnsi="Wuerth Bold"/>
          <w:szCs w:val="22"/>
        </w:rPr>
      </w:pPr>
    </w:p>
    <w:p w14:paraId="4245879F" w14:textId="5B9ED61C" w:rsidR="00F420B2" w:rsidRPr="00F420B2" w:rsidRDefault="00F420B2" w:rsidP="00C5305C">
      <w:pPr>
        <w:rPr>
          <w:rFonts w:ascii="Wuerth Bold" w:hAnsi="Wuerth Bold"/>
          <w:szCs w:val="22"/>
        </w:rPr>
      </w:pPr>
      <w:r>
        <w:rPr>
          <w:rFonts w:ascii="Wuerth Bold" w:hAnsi="Wuerth Bold"/>
          <w:szCs w:val="22"/>
        </w:rPr>
        <w:t>N</w:t>
      </w:r>
      <w:r w:rsidRPr="00F420B2">
        <w:rPr>
          <w:rFonts w:ascii="Wuerth Bold" w:hAnsi="Wuerth Bold"/>
          <w:szCs w:val="22"/>
        </w:rPr>
        <w:t>euer Support Bereich</w:t>
      </w:r>
      <w:r w:rsidR="009E4444">
        <w:rPr>
          <w:rFonts w:ascii="Wuerth Bold" w:hAnsi="Wuerth Bold"/>
          <w:szCs w:val="22"/>
        </w:rPr>
        <w:t>:</w:t>
      </w:r>
    </w:p>
    <w:p w14:paraId="666DA6CD" w14:textId="61D245EA" w:rsidR="00C5305C" w:rsidRDefault="005022CC" w:rsidP="00C5305C">
      <w:pPr>
        <w:rPr>
          <w:szCs w:val="22"/>
        </w:rPr>
      </w:pPr>
      <w:r w:rsidRPr="005022CC">
        <w:rPr>
          <w:szCs w:val="22"/>
        </w:rPr>
        <w:t>Der neue Support Button</w:t>
      </w:r>
      <w:r w:rsidR="00931BB7">
        <w:rPr>
          <w:szCs w:val="22"/>
        </w:rPr>
        <w:t xml:space="preserve"> in der Software</w:t>
      </w:r>
      <w:r>
        <w:rPr>
          <w:szCs w:val="22"/>
        </w:rPr>
        <w:t xml:space="preserve"> </w:t>
      </w:r>
      <w:r w:rsidRPr="005022CC">
        <w:rPr>
          <w:szCs w:val="22"/>
        </w:rPr>
        <w:t xml:space="preserve">bietet einen Überblick </w:t>
      </w:r>
      <w:r w:rsidR="007C6D1E">
        <w:rPr>
          <w:szCs w:val="22"/>
        </w:rPr>
        <w:t>aller hilf</w:t>
      </w:r>
      <w:r w:rsidR="00866805">
        <w:rPr>
          <w:szCs w:val="22"/>
        </w:rPr>
        <w:t>e</w:t>
      </w:r>
      <w:r w:rsidR="007C6D1E">
        <w:rPr>
          <w:szCs w:val="22"/>
        </w:rPr>
        <w:t>spezifischen Themen, darunter die</w:t>
      </w:r>
      <w:r w:rsidRPr="005022CC">
        <w:rPr>
          <w:szCs w:val="22"/>
        </w:rPr>
        <w:t xml:space="preserve"> Fahrzeughotline</w:t>
      </w:r>
      <w:r>
        <w:rPr>
          <w:szCs w:val="22"/>
        </w:rPr>
        <w:t xml:space="preserve">, </w:t>
      </w:r>
      <w:r w:rsidRPr="005022CC">
        <w:rPr>
          <w:szCs w:val="22"/>
        </w:rPr>
        <w:t>Produkthotline</w:t>
      </w:r>
      <w:r>
        <w:rPr>
          <w:szCs w:val="22"/>
        </w:rPr>
        <w:t xml:space="preserve">, </w:t>
      </w:r>
      <w:r w:rsidR="00425EE7">
        <w:rPr>
          <w:szCs w:val="22"/>
        </w:rPr>
        <w:t xml:space="preserve">den </w:t>
      </w:r>
      <w:r w:rsidRPr="005022CC">
        <w:rPr>
          <w:szCs w:val="22"/>
        </w:rPr>
        <w:t>Fehlerbericht</w:t>
      </w:r>
      <w:r>
        <w:rPr>
          <w:szCs w:val="22"/>
        </w:rPr>
        <w:t xml:space="preserve"> </w:t>
      </w:r>
      <w:r w:rsidR="00425EE7">
        <w:rPr>
          <w:szCs w:val="22"/>
        </w:rPr>
        <w:t>sowie die</w:t>
      </w:r>
      <w:r>
        <w:rPr>
          <w:szCs w:val="22"/>
        </w:rPr>
        <w:t xml:space="preserve"> </w:t>
      </w:r>
      <w:r w:rsidRPr="005022CC">
        <w:rPr>
          <w:szCs w:val="22"/>
        </w:rPr>
        <w:t>Fernwartung</w:t>
      </w:r>
      <w:r w:rsidR="00007BBE">
        <w:rPr>
          <w:szCs w:val="22"/>
        </w:rPr>
        <w:t xml:space="preserve">. </w:t>
      </w:r>
    </w:p>
    <w:p w14:paraId="512029B3" w14:textId="77777777" w:rsidR="005022CC" w:rsidRDefault="005022CC" w:rsidP="00C5305C">
      <w:pPr>
        <w:rPr>
          <w:szCs w:val="22"/>
        </w:rPr>
      </w:pPr>
    </w:p>
    <w:p w14:paraId="3B18478E" w14:textId="25218ED5" w:rsidR="00F420B2" w:rsidRPr="00F420B2" w:rsidRDefault="00F420B2" w:rsidP="00C5305C">
      <w:pPr>
        <w:rPr>
          <w:rFonts w:ascii="Wuerth Bold" w:hAnsi="Wuerth Bold"/>
          <w:szCs w:val="22"/>
        </w:rPr>
      </w:pPr>
      <w:r w:rsidRPr="00F420B2">
        <w:rPr>
          <w:rFonts w:ascii="Wuerth Bold" w:hAnsi="Wuerth Bold"/>
          <w:szCs w:val="22"/>
        </w:rPr>
        <w:t>Normalscan</w:t>
      </w:r>
      <w:r w:rsidR="009E4444">
        <w:rPr>
          <w:rFonts w:ascii="Wuerth Bold" w:hAnsi="Wuerth Bold"/>
          <w:szCs w:val="22"/>
        </w:rPr>
        <w:t xml:space="preserve">: </w:t>
      </w:r>
    </w:p>
    <w:p w14:paraId="1F903127" w14:textId="2ACBD868" w:rsidR="00C5305C" w:rsidRDefault="005022CC" w:rsidP="005022CC">
      <w:pPr>
        <w:rPr>
          <w:szCs w:val="22"/>
        </w:rPr>
      </w:pPr>
      <w:r w:rsidRPr="005022CC">
        <w:rPr>
          <w:szCs w:val="22"/>
        </w:rPr>
        <w:t>Der Normalscan</w:t>
      </w:r>
      <w:r>
        <w:rPr>
          <w:szCs w:val="22"/>
        </w:rPr>
        <w:t xml:space="preserve"> </w:t>
      </w:r>
      <w:r w:rsidRPr="005022CC">
        <w:rPr>
          <w:szCs w:val="22"/>
        </w:rPr>
        <w:t>erhält eine neue Struktur</w:t>
      </w:r>
      <w:r>
        <w:rPr>
          <w:szCs w:val="22"/>
        </w:rPr>
        <w:t xml:space="preserve"> </w:t>
      </w:r>
      <w:r w:rsidRPr="005022CC">
        <w:rPr>
          <w:szCs w:val="22"/>
        </w:rPr>
        <w:t xml:space="preserve">und </w:t>
      </w:r>
      <w:r w:rsidR="00F420B2">
        <w:rPr>
          <w:szCs w:val="22"/>
        </w:rPr>
        <w:t xml:space="preserve">eine </w:t>
      </w:r>
      <w:r w:rsidRPr="005022CC">
        <w:rPr>
          <w:szCs w:val="22"/>
        </w:rPr>
        <w:t>übersichtlichere</w:t>
      </w:r>
      <w:r>
        <w:rPr>
          <w:szCs w:val="22"/>
        </w:rPr>
        <w:t xml:space="preserve"> </w:t>
      </w:r>
      <w:r w:rsidRPr="005022CC">
        <w:rPr>
          <w:szCs w:val="22"/>
        </w:rPr>
        <w:t>Oberfläche</w:t>
      </w:r>
      <w:r w:rsidR="00F420B2">
        <w:rPr>
          <w:szCs w:val="22"/>
        </w:rPr>
        <w:t xml:space="preserve">. Die </w:t>
      </w:r>
      <w:r w:rsidRPr="005022CC">
        <w:rPr>
          <w:szCs w:val="22"/>
        </w:rPr>
        <w:t>Auswahl des</w:t>
      </w:r>
      <w:r>
        <w:rPr>
          <w:szCs w:val="22"/>
        </w:rPr>
        <w:t xml:space="preserve"> </w:t>
      </w:r>
      <w:r w:rsidRPr="005022CC">
        <w:rPr>
          <w:szCs w:val="22"/>
        </w:rPr>
        <w:t>Modelljahres erfolgt</w:t>
      </w:r>
      <w:r>
        <w:rPr>
          <w:szCs w:val="22"/>
        </w:rPr>
        <w:t xml:space="preserve"> </w:t>
      </w:r>
      <w:r w:rsidRPr="005022CC">
        <w:rPr>
          <w:szCs w:val="22"/>
        </w:rPr>
        <w:t>in einem Dropdown</w:t>
      </w:r>
      <w:r>
        <w:rPr>
          <w:szCs w:val="22"/>
        </w:rPr>
        <w:t xml:space="preserve"> </w:t>
      </w:r>
      <w:r w:rsidRPr="005022CC">
        <w:rPr>
          <w:szCs w:val="22"/>
        </w:rPr>
        <w:t>Auswahlfenster</w:t>
      </w:r>
      <w:r w:rsidR="00354E52">
        <w:rPr>
          <w:szCs w:val="22"/>
        </w:rPr>
        <w:t xml:space="preserve">. </w:t>
      </w:r>
      <w:r w:rsidR="007D6781">
        <w:rPr>
          <w:szCs w:val="22"/>
        </w:rPr>
        <w:t>Auch der</w:t>
      </w:r>
      <w:r w:rsidR="00354E52">
        <w:rPr>
          <w:szCs w:val="22"/>
        </w:rPr>
        <w:t xml:space="preserve"> </w:t>
      </w:r>
      <w:r w:rsidRPr="005022CC">
        <w:rPr>
          <w:szCs w:val="22"/>
        </w:rPr>
        <w:t>System Status</w:t>
      </w:r>
      <w:r w:rsidR="00354E52">
        <w:rPr>
          <w:szCs w:val="22"/>
        </w:rPr>
        <w:t xml:space="preserve"> ist</w:t>
      </w:r>
      <w:r w:rsidRPr="005022CC">
        <w:rPr>
          <w:szCs w:val="22"/>
        </w:rPr>
        <w:t xml:space="preserve"> </w:t>
      </w:r>
      <w:r w:rsidR="00931BB7">
        <w:rPr>
          <w:szCs w:val="22"/>
        </w:rPr>
        <w:t xml:space="preserve">nun </w:t>
      </w:r>
      <w:r w:rsidRPr="005022CC">
        <w:rPr>
          <w:szCs w:val="22"/>
        </w:rPr>
        <w:t>direkt</w:t>
      </w:r>
      <w:r>
        <w:rPr>
          <w:szCs w:val="22"/>
        </w:rPr>
        <w:t xml:space="preserve"> </w:t>
      </w:r>
      <w:r w:rsidRPr="005022CC">
        <w:rPr>
          <w:szCs w:val="22"/>
        </w:rPr>
        <w:t>erkennbar</w:t>
      </w:r>
      <w:r w:rsidR="00931BB7">
        <w:rPr>
          <w:szCs w:val="22"/>
        </w:rPr>
        <w:t xml:space="preserve"> und farblich gekennzeichnet</w:t>
      </w:r>
      <w:r w:rsidRPr="005022CC">
        <w:rPr>
          <w:szCs w:val="22"/>
        </w:rPr>
        <w:t>:</w:t>
      </w:r>
      <w:r>
        <w:rPr>
          <w:szCs w:val="22"/>
        </w:rPr>
        <w:t xml:space="preserve"> </w:t>
      </w:r>
      <w:r w:rsidRPr="005022CC">
        <w:rPr>
          <w:szCs w:val="22"/>
        </w:rPr>
        <w:t xml:space="preserve">Kein Fehler </w:t>
      </w:r>
      <w:r w:rsidR="00931BB7">
        <w:rPr>
          <w:szCs w:val="22"/>
        </w:rPr>
        <w:t xml:space="preserve">vorhanden </w:t>
      </w:r>
      <w:r w:rsidRPr="005022CC">
        <w:rPr>
          <w:szCs w:val="22"/>
        </w:rPr>
        <w:t>(grün),</w:t>
      </w:r>
      <w:r>
        <w:rPr>
          <w:szCs w:val="22"/>
        </w:rPr>
        <w:t xml:space="preserve"> </w:t>
      </w:r>
      <w:r w:rsidRPr="005022CC">
        <w:rPr>
          <w:szCs w:val="22"/>
        </w:rPr>
        <w:t>Fehler vorhanden (rot)</w:t>
      </w:r>
      <w:r w:rsidR="00354E52">
        <w:rPr>
          <w:szCs w:val="22"/>
        </w:rPr>
        <w:t xml:space="preserve">. </w:t>
      </w:r>
    </w:p>
    <w:p w14:paraId="0D2C5783" w14:textId="77777777" w:rsidR="005022CC" w:rsidRDefault="005022CC" w:rsidP="005022CC">
      <w:pPr>
        <w:rPr>
          <w:szCs w:val="22"/>
        </w:rPr>
      </w:pPr>
    </w:p>
    <w:p w14:paraId="21511576" w14:textId="33E718D6" w:rsidR="005022CC" w:rsidRDefault="005022CC" w:rsidP="005022CC">
      <w:pPr>
        <w:rPr>
          <w:szCs w:val="22"/>
        </w:rPr>
      </w:pPr>
      <w:r w:rsidRPr="009E4444">
        <w:rPr>
          <w:rFonts w:ascii="Wuerth Bold" w:hAnsi="Wuerth Bold"/>
          <w:szCs w:val="22"/>
        </w:rPr>
        <w:t>Neues EOBD Design:</w:t>
      </w:r>
      <w:r>
        <w:rPr>
          <w:szCs w:val="22"/>
        </w:rPr>
        <w:t xml:space="preserve"> </w:t>
      </w:r>
      <w:r w:rsidR="001D1358">
        <w:rPr>
          <w:szCs w:val="22"/>
        </w:rPr>
        <w:br/>
      </w:r>
      <w:r w:rsidRPr="005022CC">
        <w:rPr>
          <w:szCs w:val="22"/>
        </w:rPr>
        <w:t>Die beiden Ansichten „WOW!“ und „Mode“ wurden zu einer neuen EOBD Version vereint. Jetzt sind sowohl die klassische</w:t>
      </w:r>
      <w:r>
        <w:rPr>
          <w:szCs w:val="22"/>
        </w:rPr>
        <w:t xml:space="preserve"> </w:t>
      </w:r>
      <w:r w:rsidRPr="005022CC">
        <w:rPr>
          <w:szCs w:val="22"/>
        </w:rPr>
        <w:t>WOW! (Statusanzeige) als auch die einzelnen Modes nach EOBD-Richtlinien sicht- und unterscheidbar.</w:t>
      </w:r>
      <w:r>
        <w:rPr>
          <w:szCs w:val="22"/>
        </w:rPr>
        <w:t xml:space="preserve"> </w:t>
      </w:r>
      <w:r w:rsidRPr="005022CC">
        <w:rPr>
          <w:szCs w:val="22"/>
        </w:rPr>
        <w:t xml:space="preserve">Der OBFCM Button </w:t>
      </w:r>
      <w:r w:rsidR="00931BB7">
        <w:rPr>
          <w:szCs w:val="22"/>
        </w:rPr>
        <w:t>ist nun in dem</w:t>
      </w:r>
      <w:r>
        <w:rPr>
          <w:szCs w:val="22"/>
        </w:rPr>
        <w:t xml:space="preserve"> </w:t>
      </w:r>
      <w:r w:rsidRPr="005022CC">
        <w:rPr>
          <w:szCs w:val="22"/>
        </w:rPr>
        <w:t xml:space="preserve">EOBD Bereich </w:t>
      </w:r>
      <w:r w:rsidR="00931BB7">
        <w:rPr>
          <w:szCs w:val="22"/>
        </w:rPr>
        <w:t>zu finden.</w:t>
      </w:r>
    </w:p>
    <w:p w14:paraId="732F9929" w14:textId="77777777" w:rsidR="005022CC" w:rsidRDefault="005022CC" w:rsidP="005022CC">
      <w:pPr>
        <w:rPr>
          <w:szCs w:val="22"/>
        </w:rPr>
      </w:pPr>
    </w:p>
    <w:p w14:paraId="6E0589C1" w14:textId="1B75708D" w:rsidR="001D1358" w:rsidRPr="009E4444" w:rsidRDefault="001D1358" w:rsidP="005022CC">
      <w:pPr>
        <w:rPr>
          <w:rFonts w:ascii="Wuerth Bold" w:hAnsi="Wuerth Bold"/>
          <w:szCs w:val="22"/>
        </w:rPr>
      </w:pPr>
      <w:r w:rsidRPr="009E4444">
        <w:rPr>
          <w:rFonts w:ascii="Wuerth Bold" w:hAnsi="Wuerth Bold"/>
          <w:szCs w:val="22"/>
        </w:rPr>
        <w:t xml:space="preserve">Anzeige des Verbindungsstatus: </w:t>
      </w:r>
    </w:p>
    <w:p w14:paraId="2499BD6F" w14:textId="77777777" w:rsidR="005022CC" w:rsidRPr="005022CC" w:rsidRDefault="005022CC" w:rsidP="005022CC">
      <w:pPr>
        <w:rPr>
          <w:szCs w:val="22"/>
        </w:rPr>
      </w:pPr>
      <w:r w:rsidRPr="005022CC">
        <w:rPr>
          <w:szCs w:val="22"/>
        </w:rPr>
        <w:t>Der Verbindungsmonitor zeigt den aktuellen Verbindungszustand des Diagnose-PC an. Mit immer umfangreicheren</w:t>
      </w:r>
    </w:p>
    <w:p w14:paraId="65EE91BD" w14:textId="3DE705F7" w:rsidR="005022CC" w:rsidRDefault="005022CC" w:rsidP="005022CC">
      <w:pPr>
        <w:rPr>
          <w:szCs w:val="22"/>
        </w:rPr>
      </w:pPr>
      <w:r w:rsidRPr="005022CC">
        <w:rPr>
          <w:szCs w:val="22"/>
        </w:rPr>
        <w:t xml:space="preserve">Onlinefunktionen wie Security Gateway, Firmwaredownload, Online Updates, Power </w:t>
      </w:r>
      <w:proofErr w:type="spellStart"/>
      <w:r w:rsidRPr="005022CC">
        <w:rPr>
          <w:szCs w:val="22"/>
        </w:rPr>
        <w:t>Repair</w:t>
      </w:r>
      <w:proofErr w:type="spellEnd"/>
      <w:r w:rsidRPr="005022CC">
        <w:rPr>
          <w:szCs w:val="22"/>
        </w:rPr>
        <w:t xml:space="preserve"> Funktion oder Top10 Funktionen ist es</w:t>
      </w:r>
      <w:r>
        <w:rPr>
          <w:szCs w:val="22"/>
        </w:rPr>
        <w:t xml:space="preserve"> </w:t>
      </w:r>
      <w:r w:rsidRPr="005022CC">
        <w:rPr>
          <w:szCs w:val="22"/>
        </w:rPr>
        <w:t>wichtig, den Verbindungsstatus zu kennen und darauf reagieren zu können.</w:t>
      </w:r>
    </w:p>
    <w:p w14:paraId="7760F82C" w14:textId="77777777" w:rsidR="00007BBE" w:rsidRDefault="00007BBE" w:rsidP="005022CC">
      <w:pPr>
        <w:rPr>
          <w:szCs w:val="22"/>
        </w:rPr>
      </w:pPr>
    </w:p>
    <w:p w14:paraId="30F38EA7" w14:textId="6D3F4091" w:rsidR="00C5305C" w:rsidRPr="001412BA" w:rsidRDefault="00C5305C" w:rsidP="00C5305C">
      <w:pPr>
        <w:pStyle w:val="berschrift3"/>
        <w:jc w:val="both"/>
        <w:rPr>
          <w:rStyle w:val="SchwacherVerweis"/>
          <w:sz w:val="28"/>
        </w:rPr>
      </w:pPr>
      <w:r>
        <w:rPr>
          <w:rStyle w:val="SchwacherVerweis"/>
          <w:sz w:val="28"/>
        </w:rPr>
        <w:t xml:space="preserve">Neues Zubehör für das Kalibriersystem für WOW! ACS cars </w:t>
      </w:r>
    </w:p>
    <w:p w14:paraId="2846F2BD" w14:textId="77777777" w:rsidR="003C6130" w:rsidRDefault="003C6130" w:rsidP="00931BB7">
      <w:pPr>
        <w:rPr>
          <w:szCs w:val="22"/>
        </w:rPr>
      </w:pPr>
    </w:p>
    <w:p w14:paraId="0AB4656D" w14:textId="75A981A4" w:rsidR="00C5305C" w:rsidRPr="003C6130" w:rsidRDefault="000A087E" w:rsidP="00931BB7">
      <w:r>
        <w:rPr>
          <w:szCs w:val="22"/>
        </w:rPr>
        <w:t>Für die Fahrzeugkalibrierung bietet WOW!</w:t>
      </w:r>
      <w:r w:rsidR="00190898">
        <w:rPr>
          <w:szCs w:val="22"/>
        </w:rPr>
        <w:t xml:space="preserve"> nun weiteres Zubehör</w:t>
      </w:r>
      <w:r w:rsidR="003C6130">
        <w:rPr>
          <w:szCs w:val="22"/>
        </w:rPr>
        <w:t>. Die h</w:t>
      </w:r>
      <w:r w:rsidR="00931BB7" w:rsidRPr="00931BB7">
        <w:rPr>
          <w:szCs w:val="22"/>
        </w:rPr>
        <w:t>erstellerkonforme</w:t>
      </w:r>
      <w:r w:rsidR="003C6130">
        <w:rPr>
          <w:szCs w:val="22"/>
        </w:rPr>
        <w:t>n</w:t>
      </w:r>
      <w:r w:rsidR="00931BB7" w:rsidRPr="00931BB7">
        <w:rPr>
          <w:szCs w:val="22"/>
        </w:rPr>
        <w:t xml:space="preserve"> Kalibriermatten </w:t>
      </w:r>
      <w:r w:rsidR="005022CC">
        <w:rPr>
          <w:szCs w:val="22"/>
        </w:rPr>
        <w:t>f</w:t>
      </w:r>
      <w:r w:rsidR="005022CC" w:rsidRPr="005022CC">
        <w:rPr>
          <w:szCs w:val="22"/>
        </w:rPr>
        <w:t>ür die Volkswagen Gruppe</w:t>
      </w:r>
      <w:r w:rsidR="00190898">
        <w:rPr>
          <w:szCs w:val="22"/>
        </w:rPr>
        <w:t xml:space="preserve"> </w:t>
      </w:r>
      <w:r w:rsidR="003C6130">
        <w:rPr>
          <w:szCs w:val="22"/>
        </w:rPr>
        <w:t>(</w:t>
      </w:r>
      <w:r w:rsidR="005022CC" w:rsidRPr="005022CC">
        <w:rPr>
          <w:szCs w:val="22"/>
        </w:rPr>
        <w:t>TRV-</w:t>
      </w:r>
      <w:r w:rsidR="005022CC">
        <w:rPr>
          <w:szCs w:val="22"/>
        </w:rPr>
        <w:t>1</w:t>
      </w:r>
      <w:r w:rsidR="003C6130">
        <w:rPr>
          <w:szCs w:val="22"/>
        </w:rPr>
        <w:t xml:space="preserve">) </w:t>
      </w:r>
      <w:r w:rsidR="00931BB7">
        <w:rPr>
          <w:szCs w:val="22"/>
        </w:rPr>
        <w:t>sowie</w:t>
      </w:r>
      <w:r w:rsidR="005022CC">
        <w:rPr>
          <w:szCs w:val="22"/>
        </w:rPr>
        <w:t xml:space="preserve"> f</w:t>
      </w:r>
      <w:r w:rsidR="005022CC" w:rsidRPr="005022CC">
        <w:rPr>
          <w:szCs w:val="22"/>
        </w:rPr>
        <w:t>ür Mercedes-Benz</w:t>
      </w:r>
      <w:r w:rsidR="005022CC">
        <w:rPr>
          <w:szCs w:val="22"/>
        </w:rPr>
        <w:t xml:space="preserve"> </w:t>
      </w:r>
      <w:r w:rsidR="003C6130">
        <w:rPr>
          <w:szCs w:val="22"/>
        </w:rPr>
        <w:t>(</w:t>
      </w:r>
      <w:r w:rsidR="005022CC" w:rsidRPr="005022CC">
        <w:rPr>
          <w:szCs w:val="22"/>
        </w:rPr>
        <w:t>TRV-</w:t>
      </w:r>
      <w:r w:rsidR="005022CC">
        <w:rPr>
          <w:szCs w:val="22"/>
        </w:rPr>
        <w:t>2</w:t>
      </w:r>
      <w:r w:rsidR="003C6130">
        <w:rPr>
          <w:szCs w:val="22"/>
        </w:rPr>
        <w:t xml:space="preserve">) ermöglichen die </w:t>
      </w:r>
      <w:r w:rsidR="003C6130" w:rsidRPr="00931BB7">
        <w:rPr>
          <w:szCs w:val="22"/>
        </w:rPr>
        <w:t xml:space="preserve">exakte Kalibrierung </w:t>
      </w:r>
      <w:r w:rsidR="003C6130">
        <w:rPr>
          <w:szCs w:val="22"/>
        </w:rPr>
        <w:t>der Rückfahrkamera</w:t>
      </w:r>
      <w:r w:rsidR="005022CC">
        <w:rPr>
          <w:szCs w:val="22"/>
        </w:rPr>
        <w:t>.</w:t>
      </w:r>
      <w:r w:rsidR="003C6130" w:rsidRPr="003C6130">
        <w:t xml:space="preserve"> </w:t>
      </w:r>
      <w:r w:rsidR="003C6130" w:rsidRPr="003C6130">
        <w:rPr>
          <w:szCs w:val="22"/>
        </w:rPr>
        <w:t xml:space="preserve">Dafür werden die beiden </w:t>
      </w:r>
      <w:r w:rsidR="003C6130" w:rsidRPr="006E4267">
        <w:rPr>
          <w:szCs w:val="22"/>
        </w:rPr>
        <w:t xml:space="preserve">Kalibriermatten </w:t>
      </w:r>
      <w:r w:rsidR="00866805" w:rsidRPr="006E4267">
        <w:rPr>
          <w:szCs w:val="22"/>
        </w:rPr>
        <w:t xml:space="preserve">des jeweiligen Herstellers </w:t>
      </w:r>
      <w:r w:rsidR="003C6130" w:rsidRPr="006E4267">
        <w:rPr>
          <w:szCs w:val="22"/>
        </w:rPr>
        <w:t>rechts</w:t>
      </w:r>
      <w:r w:rsidR="003C6130" w:rsidRPr="003C6130">
        <w:rPr>
          <w:szCs w:val="22"/>
        </w:rPr>
        <w:t xml:space="preserve"> und linken neben dem Fahrzeug ausgerollt und positioniert. Eine werkstattgerechte Anwendung wird gewährleistet, indem die Matten UV-beständig, langlebig und unempfindlich gegen Kraftstoff und Schmiermittel sind.</w:t>
      </w:r>
    </w:p>
    <w:p w14:paraId="2338C5AE" w14:textId="77777777" w:rsidR="00346E24" w:rsidRDefault="00346E24" w:rsidP="001412BA">
      <w:pPr>
        <w:rPr>
          <w:szCs w:val="22"/>
        </w:rPr>
      </w:pPr>
    </w:p>
    <w:p w14:paraId="33C375C6" w14:textId="77777777" w:rsidR="00007BBE" w:rsidRDefault="00007BBE" w:rsidP="001412BA">
      <w:pPr>
        <w:rPr>
          <w:szCs w:val="22"/>
        </w:rPr>
      </w:pPr>
    </w:p>
    <w:p w14:paraId="02475261" w14:textId="77777777" w:rsidR="00007BBE" w:rsidRDefault="00007BBE" w:rsidP="001412BA">
      <w:pPr>
        <w:rPr>
          <w:szCs w:val="22"/>
        </w:rPr>
      </w:pPr>
    </w:p>
    <w:p w14:paraId="712CDE5B" w14:textId="77777777" w:rsidR="00493AC9" w:rsidRDefault="00493AC9" w:rsidP="001412BA">
      <w:pPr>
        <w:rPr>
          <w:szCs w:val="22"/>
        </w:rPr>
      </w:pPr>
    </w:p>
    <w:p w14:paraId="066F7D28" w14:textId="77777777" w:rsidR="00493AC9" w:rsidRDefault="00493AC9" w:rsidP="001412BA">
      <w:pPr>
        <w:rPr>
          <w:szCs w:val="22"/>
        </w:rPr>
      </w:pPr>
    </w:p>
    <w:p w14:paraId="57358BFA" w14:textId="77777777" w:rsidR="00493AC9" w:rsidRDefault="00493AC9" w:rsidP="001412BA">
      <w:pPr>
        <w:rPr>
          <w:szCs w:val="22"/>
        </w:rPr>
      </w:pPr>
    </w:p>
    <w:p w14:paraId="28DCA4BE" w14:textId="77777777" w:rsidR="00493AC9" w:rsidRDefault="00493AC9" w:rsidP="001412BA">
      <w:pPr>
        <w:rPr>
          <w:szCs w:val="22"/>
        </w:rPr>
      </w:pPr>
    </w:p>
    <w:p w14:paraId="6EE49E07" w14:textId="77777777" w:rsidR="00493AC9" w:rsidRDefault="00493AC9" w:rsidP="001412BA">
      <w:pPr>
        <w:rPr>
          <w:szCs w:val="22"/>
        </w:rPr>
      </w:pPr>
    </w:p>
    <w:p w14:paraId="0CAF94B3" w14:textId="77777777" w:rsidR="00493AC9" w:rsidRDefault="00493AC9" w:rsidP="001412BA">
      <w:pPr>
        <w:rPr>
          <w:szCs w:val="22"/>
        </w:rPr>
      </w:pPr>
    </w:p>
    <w:p w14:paraId="3FE2ADEA" w14:textId="77777777" w:rsidR="00007BBE" w:rsidRDefault="00007BBE" w:rsidP="001412BA">
      <w:pPr>
        <w:rPr>
          <w:szCs w:val="22"/>
        </w:rPr>
      </w:pPr>
    </w:p>
    <w:p w14:paraId="5A1D2BC8" w14:textId="3B8C62D4" w:rsidR="001412BA" w:rsidRPr="001412BA" w:rsidRDefault="001412BA" w:rsidP="001412BA">
      <w:pPr>
        <w:pStyle w:val="berschrift3"/>
        <w:jc w:val="both"/>
        <w:rPr>
          <w:sz w:val="28"/>
          <w:lang w:val="en-US"/>
        </w:rPr>
      </w:pPr>
      <w:r w:rsidRPr="00866805">
        <w:rPr>
          <w:sz w:val="28"/>
          <w:lang w:val="en-US"/>
        </w:rPr>
        <w:t xml:space="preserve">Über WOW! </w:t>
      </w:r>
      <w:r w:rsidRPr="001412BA">
        <w:rPr>
          <w:sz w:val="28"/>
          <w:lang w:val="en-US"/>
        </w:rPr>
        <w:t xml:space="preserve">Würth Online World </w:t>
      </w:r>
      <w:r>
        <w:rPr>
          <w:sz w:val="28"/>
          <w:lang w:val="en-US"/>
        </w:rPr>
        <w:t>GmbH</w:t>
      </w:r>
    </w:p>
    <w:p w14:paraId="17FCE456" w14:textId="77777777" w:rsidR="001412BA" w:rsidRDefault="001412BA" w:rsidP="001412BA">
      <w:r w:rsidRPr="001412BA">
        <w:rPr>
          <w:lang w:val="en-US"/>
        </w:rPr>
        <w:t xml:space="preserve">WOW! </w:t>
      </w:r>
      <w:r w:rsidRPr="001412BA">
        <w:t>Würth Online World (WOW!) ist ein international agierender Dienstleister im Bereich Fahrzeugdiagnose, Fahrzeugdaten, Kalibrierung von Fahrerassistenzsystemen, Klimaservice und Abgasuntersuchung.</w:t>
      </w:r>
    </w:p>
    <w:p w14:paraId="59241CB8" w14:textId="77777777" w:rsidR="001412BA" w:rsidRPr="001412BA" w:rsidRDefault="001412BA" w:rsidP="001412BA"/>
    <w:p w14:paraId="004C87AC" w14:textId="5BD06C84" w:rsidR="001412BA" w:rsidRPr="00C5305C" w:rsidRDefault="001412BA" w:rsidP="001412BA">
      <w:r w:rsidRPr="001412BA">
        <w:t xml:space="preserve">Die Fahrzeugversteher der Würth-Gruppe bauen zukunftsorientierte Lösungen für die erfolgreiche Fahrzeugreparatur und helfen damit ihren Kundinnen und Kunden, Fahrzeuge zu verstehen und komplexe Aufgaben effizient und schnell zu lösen. Als Experte für die heutige und zukünftige Mobilität und ihre Fahrzeuge, hat WOW! die passenden Lösungen von der Werkstatt für die Werkstatt und begleitet seine Partnerinnen und Partner bei der Bewältigung der Herausforderungen von heute und morgen. Gemeinsam mit der Würth-Gruppe bietet WOW! alles, was eine Werkstatt benötigt: Ein Rundum-Paket aus passenden Systemen, Werkzeugen, den richtigen Arbeits- und Verbrauchsmaterialien sowie erstklassigen Service. Weltweit setzen 50.000 Kundinnen und Kunden auf Lösungen von WOW!, die in über 50 Ländern angeboten werden. </w:t>
      </w:r>
      <w:r w:rsidRPr="00C5305C">
        <w:t>Weitere Informationen sind unter www.wow-portal.com verfügbar.</w:t>
      </w:r>
    </w:p>
    <w:p w14:paraId="67100930" w14:textId="77777777" w:rsidR="001412BA" w:rsidRPr="00C5305C" w:rsidRDefault="001412BA" w:rsidP="001412BA"/>
    <w:p w14:paraId="377CDBCF" w14:textId="77777777" w:rsidR="001412BA" w:rsidRPr="001412BA" w:rsidRDefault="001412BA" w:rsidP="001412BA">
      <w:pPr>
        <w:rPr>
          <w:rStyle w:val="SchwacherVerweis"/>
        </w:rPr>
      </w:pPr>
      <w:r w:rsidRPr="001412BA">
        <w:rPr>
          <w:rStyle w:val="SchwacherVerweis"/>
        </w:rPr>
        <w:t>Medienkontakt</w:t>
      </w:r>
    </w:p>
    <w:p w14:paraId="4C095610" w14:textId="77777777" w:rsidR="001412BA" w:rsidRPr="001412BA" w:rsidRDefault="001412BA" w:rsidP="001412BA">
      <w:r w:rsidRPr="001412BA">
        <w:t>WOW! Würth Online World GmbH</w:t>
      </w:r>
    </w:p>
    <w:p w14:paraId="1D3770B1" w14:textId="77777777" w:rsidR="001412BA" w:rsidRPr="001412BA" w:rsidRDefault="001412BA" w:rsidP="001412BA">
      <w:proofErr w:type="spellStart"/>
      <w:r w:rsidRPr="001412BA">
        <w:t>Schliffenstraße</w:t>
      </w:r>
      <w:proofErr w:type="spellEnd"/>
      <w:r w:rsidRPr="001412BA">
        <w:t xml:space="preserve"> 22</w:t>
      </w:r>
    </w:p>
    <w:p w14:paraId="72EAF7B6" w14:textId="77777777" w:rsidR="001412BA" w:rsidRPr="001412BA" w:rsidRDefault="001412BA" w:rsidP="001412BA">
      <w:r w:rsidRPr="001412BA">
        <w:t>74653 Künzelsau</w:t>
      </w:r>
    </w:p>
    <w:p w14:paraId="3B2DF0E9" w14:textId="77777777" w:rsidR="001412BA" w:rsidRPr="001412BA" w:rsidRDefault="001412BA" w:rsidP="001412BA">
      <w:r w:rsidRPr="001412BA">
        <w:t>Tel:  +49 (0) 79 40 / 9 81 88 10 50</w:t>
      </w:r>
    </w:p>
    <w:p w14:paraId="6C7FF4C8" w14:textId="77777777" w:rsidR="001412BA" w:rsidRPr="001412BA" w:rsidRDefault="001412BA" w:rsidP="001412BA">
      <w:r w:rsidRPr="001412BA">
        <w:t>Fax: +49 (0) 79 40 / 9 81 88 10 99</w:t>
      </w:r>
    </w:p>
    <w:p w14:paraId="03DE8A35" w14:textId="77777777" w:rsidR="001412BA" w:rsidRPr="001412BA" w:rsidRDefault="00A82943" w:rsidP="001412BA">
      <w:hyperlink r:id="rId14" w:history="1">
        <w:r w:rsidR="001412BA" w:rsidRPr="001412BA">
          <w:rPr>
            <w:rStyle w:val="Hyperlink"/>
          </w:rPr>
          <w:t>marketing@wow-portal.com</w:t>
        </w:r>
      </w:hyperlink>
      <w:r w:rsidR="001412BA" w:rsidRPr="001412BA">
        <w:t xml:space="preserve"> </w:t>
      </w:r>
    </w:p>
    <w:p w14:paraId="0B68B5F3" w14:textId="77777777" w:rsidR="001412BA" w:rsidRPr="001412BA" w:rsidRDefault="00A82943" w:rsidP="001412BA">
      <w:hyperlink r:id="rId15" w:history="1">
        <w:r w:rsidR="001412BA" w:rsidRPr="001412BA">
          <w:rPr>
            <w:rStyle w:val="Hyperlink"/>
            <w:lang w:val="fr-FR"/>
          </w:rPr>
          <w:t>www.wow-portal.com</w:t>
        </w:r>
      </w:hyperlink>
      <w:r w:rsidR="001412BA" w:rsidRPr="001412BA">
        <w:rPr>
          <w:u w:val="single"/>
          <w:lang w:val="fr-FR"/>
        </w:rPr>
        <w:t xml:space="preserve"> </w:t>
      </w:r>
    </w:p>
    <w:p w14:paraId="64BEDFA5" w14:textId="77777777" w:rsidR="001412BA" w:rsidRPr="001412BA" w:rsidRDefault="001412BA" w:rsidP="001412BA">
      <w:pPr>
        <w:rPr>
          <w:lang w:val="en-US"/>
        </w:rPr>
      </w:pPr>
    </w:p>
    <w:sectPr w:rsidR="001412BA" w:rsidRPr="001412BA" w:rsidSect="000D3144">
      <w:headerReference w:type="default" r:id="rId16"/>
      <w:footerReference w:type="default" r:id="rId17"/>
      <w:headerReference w:type="first" r:id="rId18"/>
      <w:pgSz w:w="11907" w:h="16840" w:code="9"/>
      <w:pgMar w:top="2296" w:right="1134" w:bottom="1021" w:left="1134" w:header="255" w:footer="2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3A91F" w14:textId="77777777" w:rsidR="000645E4" w:rsidRDefault="000645E4">
      <w:r>
        <w:separator/>
      </w:r>
    </w:p>
  </w:endnote>
  <w:endnote w:type="continuationSeparator" w:id="0">
    <w:p w14:paraId="664FFE64" w14:textId="77777777" w:rsidR="000645E4" w:rsidRDefault="00064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uerth Book">
    <w:panose1 w:val="020B0502020204020303"/>
    <w:charset w:val="00"/>
    <w:family w:val="swiss"/>
    <w:pitch w:val="variable"/>
    <w:sig w:usb0="A00002BF" w:usb1="000078FB" w:usb2="00000000" w:usb3="00000000" w:csb0="0000009F" w:csb1="00000000"/>
    <w:embedRegular r:id="rId1" w:fontKey="{3EDA066A-8A58-45DA-AF21-80792EB3F69E}"/>
    <w:embedBold r:id="rId2" w:fontKey="{A61FE25B-F892-4A1E-8DB9-D3EF7E5C7665}"/>
    <w:embedItalic r:id="rId3" w:fontKey="{3FA065CD-2C76-4094-8D69-089D66AF203B}"/>
  </w:font>
  <w:font w:name="Wuerth Bold">
    <w:panose1 w:val="020B0802020204020204"/>
    <w:charset w:val="00"/>
    <w:family w:val="swiss"/>
    <w:pitch w:val="variable"/>
    <w:sig w:usb0="A00002BF" w:usb1="000078FB" w:usb2="00000000" w:usb3="00000000" w:csb0="0000009F" w:csb1="00000000"/>
    <w:embedRegular r:id="rId4" w:fontKey="{7996013D-7372-4A19-921E-D9AFEEE91BDB}"/>
    <w:embedBold r:id="rId5" w:fontKey="{C61C75D1-1C35-4910-A1E8-F86662E83F78}"/>
  </w:font>
  <w:font w:name="Wuerth Extra Bold Cond Caps">
    <w:panose1 w:val="00000000000000000000"/>
    <w:charset w:val="00"/>
    <w:family w:val="auto"/>
    <w:pitch w:val="variable"/>
    <w:sig w:usb0="A00002BF" w:usb1="000060FB" w:usb2="00000000" w:usb3="00000000" w:csb0="0000009F" w:csb1="00000000"/>
    <w:embedRegular r:id="rId6" w:fontKey="{346A418B-1CDB-4FF1-923A-EAD700377E8A}"/>
  </w:font>
  <w:font w:name="Calibri">
    <w:panose1 w:val="020F0502020204030204"/>
    <w:charset w:val="00"/>
    <w:family w:val="swiss"/>
    <w:pitch w:val="variable"/>
    <w:sig w:usb0="E4002EFF" w:usb1="C000247B" w:usb2="00000009" w:usb3="00000000" w:csb0="000001FF" w:csb1="00000000"/>
    <w:embedRegular r:id="rId7" w:fontKey="{352EF988-4113-4138-BF84-AB842E302858}"/>
    <w:embedBold r:id="rId8" w:fontKey="{83BCE19D-A192-4A32-82E1-A95C0B49A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BA7C" w14:textId="77777777" w:rsidR="000645E4" w:rsidRDefault="000645E4">
    <w:pPr>
      <w:pStyle w:val="Fuzeile"/>
    </w:pPr>
    <w:r>
      <w:rPr>
        <w:noProof/>
      </w:rPr>
      <mc:AlternateContent>
        <mc:Choice Requires="wps">
          <w:drawing>
            <wp:anchor distT="0" distB="0" distL="114300" distR="114300" simplePos="0" relativeHeight="251679744" behindDoc="0" locked="0" layoutInCell="1" allowOverlap="1" wp14:anchorId="2ECE192A" wp14:editId="33A82C3C">
              <wp:simplePos x="0" y="0"/>
              <wp:positionH relativeFrom="page">
                <wp:posOffset>6492240</wp:posOffset>
              </wp:positionH>
              <wp:positionV relativeFrom="page">
                <wp:posOffset>10041890</wp:posOffset>
              </wp:positionV>
              <wp:extent cx="359410" cy="323850"/>
              <wp:effectExtent l="0" t="0" r="2540" b="0"/>
              <wp:wrapNone/>
              <wp:docPr id="35" name="Textfeld 35"/>
              <wp:cNvGraphicFramePr/>
              <a:graphic xmlns:a="http://schemas.openxmlformats.org/drawingml/2006/main">
                <a:graphicData uri="http://schemas.microsoft.com/office/word/2010/wordprocessingShape">
                  <wps:wsp>
                    <wps:cNvSpPr txBox="1"/>
                    <wps:spPr>
                      <a:xfrm>
                        <a:off x="0" y="0"/>
                        <a:ext cx="359410" cy="323850"/>
                      </a:xfrm>
                      <a:prstGeom prst="rect">
                        <a:avLst/>
                      </a:prstGeom>
                      <a:noFill/>
                      <a:ln w="6350">
                        <a:noFill/>
                      </a:ln>
                    </wps:spPr>
                    <wps:txbx>
                      <w:txbxContent>
                        <w:p w14:paraId="1DCE0EF8" w14:textId="77777777" w:rsidR="000645E4" w:rsidRPr="00846C66" w:rsidRDefault="000645E4" w:rsidP="00A201D4">
                          <w:pPr>
                            <w:jc w:val="right"/>
                            <w:rPr>
                              <w:sz w:val="20"/>
                            </w:rPr>
                          </w:pPr>
                          <w:r w:rsidRPr="00846C66">
                            <w:rPr>
                              <w:sz w:val="20"/>
                            </w:rPr>
                            <w:fldChar w:fldCharType="begin"/>
                          </w:r>
                          <w:r w:rsidRPr="00846C66">
                            <w:rPr>
                              <w:sz w:val="20"/>
                            </w:rPr>
                            <w:instrText xml:space="preserve"> PAGE  \* Arabic  \* MERGEFORMAT </w:instrText>
                          </w:r>
                          <w:r w:rsidRPr="00846C66">
                            <w:rPr>
                              <w:sz w:val="20"/>
                            </w:rPr>
                            <w:fldChar w:fldCharType="separate"/>
                          </w:r>
                          <w:r w:rsidRPr="00846C66">
                            <w:rPr>
                              <w:noProof/>
                              <w:sz w:val="20"/>
                            </w:rPr>
                            <w:t>1</w:t>
                          </w:r>
                          <w:r w:rsidRPr="00846C66">
                            <w:rPr>
                              <w:sz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E192A" id="_x0000_t202" coordsize="21600,21600" o:spt="202" path="m,l,21600r21600,l21600,xe">
              <v:stroke joinstyle="miter"/>
              <v:path gradientshapeok="t" o:connecttype="rect"/>
            </v:shapetype>
            <v:shape id="Textfeld 35" o:spid="_x0000_s1027" type="#_x0000_t202" style="position:absolute;margin-left:511.2pt;margin-top:790.7pt;width:28.3pt;height:2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" filled="f" stroked="f" strokeweight=".5pt">
              <v:textbox inset="0,0,0,0">
                <w:txbxContent>
                  <w:p w14:paraId="1DCE0EF8" w14:textId="77777777" w:rsidR="000645E4" w:rsidRPr="00846C66" w:rsidRDefault="000645E4" w:rsidP="00A201D4">
                    <w:pPr>
                      <w:jc w:val="right"/>
                      <w:rPr>
                        <w:sz w:val="20"/>
                      </w:rPr>
                    </w:pPr>
                    <w:r w:rsidRPr="00846C66">
                      <w:rPr>
                        <w:sz w:val="20"/>
                      </w:rPr>
                      <w:fldChar w:fldCharType="begin"/>
                    </w:r>
                    <w:r w:rsidRPr="00846C66">
                      <w:rPr>
                        <w:sz w:val="20"/>
                      </w:rPr>
                      <w:instrText xml:space="preserve"> PAGE  \* Arabic  \* MERGEFORMAT </w:instrText>
                    </w:r>
                    <w:r w:rsidRPr="00846C66">
                      <w:rPr>
                        <w:sz w:val="20"/>
                      </w:rPr>
                      <w:fldChar w:fldCharType="separate"/>
                    </w:r>
                    <w:r w:rsidRPr="00846C66">
                      <w:rPr>
                        <w:noProof/>
                        <w:sz w:val="20"/>
                      </w:rPr>
                      <w:t>1</w:t>
                    </w:r>
                    <w:r w:rsidRPr="00846C66">
                      <w:rPr>
                        <w:sz w:val="20"/>
                      </w:rPr>
                      <w:fldChar w:fldCharType="end"/>
                    </w:r>
                  </w:p>
                </w:txbxContent>
              </v:textbox>
              <w10:wrap anchorx="page" anchory="page"/>
            </v:shape>
          </w:pict>
        </mc:Fallback>
      </mc:AlternateContent>
    </w:r>
    <w:r>
      <w:rPr>
        <w:noProof/>
        <w:sz w:val="16"/>
      </w:rPr>
      <mc:AlternateContent>
        <mc:Choice Requires="wps">
          <w:drawing>
            <wp:anchor distT="0" distB="0" distL="114300" distR="114300" simplePos="0" relativeHeight="251680768" behindDoc="0" locked="0" layoutInCell="1" allowOverlap="1" wp14:anchorId="55B5DAAE" wp14:editId="3C9319BB">
              <wp:simplePos x="0" y="0"/>
              <wp:positionH relativeFrom="page">
                <wp:posOffset>720090</wp:posOffset>
              </wp:positionH>
              <wp:positionV relativeFrom="page">
                <wp:posOffset>10036810</wp:posOffset>
              </wp:positionV>
              <wp:extent cx="5770880" cy="331470"/>
              <wp:effectExtent l="0" t="0" r="1270" b="1143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331470"/>
                      </a:xfrm>
                      <a:prstGeom prst="rect">
                        <a:avLst/>
                      </a:prstGeom>
                      <a:noFill/>
                      <a:ln>
                        <a:noFill/>
                      </a:ln>
                    </wps:spPr>
                    <wps:txbx>
                      <w:txbxContent>
                        <w:p w14:paraId="0520F320" w14:textId="77777777" w:rsidR="000645E4" w:rsidRPr="00104671" w:rsidRDefault="000645E4" w:rsidP="00A201D4">
                          <w:pPr>
                            <w:tabs>
                              <w:tab w:val="left" w:pos="426"/>
                            </w:tabs>
                            <w:rPr>
                              <w:sz w:val="14"/>
                            </w:rPr>
                          </w:pPr>
                          <w:r w:rsidRPr="00104671">
                            <w:rPr>
                              <w:rFonts w:ascii="Wuerth Bold" w:hAnsi="Wuerth Bold"/>
                              <w:sz w:val="18"/>
                            </w:rPr>
                            <w:t>WOW! Würth Online World GmbH</w:t>
                          </w:r>
                          <w:r w:rsidRPr="003C3D9D">
                            <w:rPr>
                              <w:b/>
                              <w:sz w:val="18"/>
                            </w:rPr>
                            <w:t xml:space="preserve">  </w:t>
                          </w:r>
                          <w:r w:rsidRPr="003C3D9D">
                            <w:rPr>
                              <w:sz w:val="14"/>
                            </w:rPr>
                            <w:t xml:space="preserve">·  Sitz Künzelsau ·  Registergericht Stuttgart </w:t>
                          </w:r>
                          <w:r w:rsidRPr="005429BF">
                            <w:rPr>
                              <w:sz w:val="14"/>
                            </w:rPr>
                            <w:t>HRB 738 283</w:t>
                          </w:r>
                          <w:r>
                            <w:rPr>
                              <w:sz w:val="14"/>
                            </w:rPr>
                            <w:br/>
                          </w:r>
                          <w:r w:rsidRPr="003C3D9D">
                            <w:rPr>
                              <w:sz w:val="14"/>
                            </w:rPr>
                            <w:t>Geschäftsführer:</w:t>
                          </w:r>
                          <w:r>
                            <w:rPr>
                              <w:sz w:val="14"/>
                            </w:rPr>
                            <w:t xml:space="preserve"> Frank Bartsch, Frank Konietzke, </w:t>
                          </w:r>
                          <w:r w:rsidRPr="003C3D9D">
                            <w:rPr>
                              <w:sz w:val="14"/>
                            </w:rPr>
                            <w:t>Mario Weiß</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B5DAAE" id="Text Box 6" o:spid="_x0000_s1028" type="#_x0000_t202" style="position:absolute;margin-left:56.7pt;margin-top:790.3pt;width:454.4pt;height:26.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" filled="f" stroked="f">
              <v:textbox inset="0,0,0,0">
                <w:txbxContent>
                  <w:p w14:paraId="0520F320" w14:textId="77777777" w:rsidR="000645E4" w:rsidRPr="00104671" w:rsidRDefault="000645E4" w:rsidP="00A201D4">
                    <w:pPr>
                      <w:tabs>
                        <w:tab w:val="left" w:pos="426"/>
                      </w:tabs>
                      <w:rPr>
                        <w:sz w:val="14"/>
                      </w:rPr>
                    </w:pPr>
                    <w:r w:rsidRPr="00104671">
                      <w:rPr>
                        <w:rFonts w:ascii="Wuerth Bold" w:hAnsi="Wuerth Bold"/>
                        <w:sz w:val="18"/>
                      </w:rPr>
                      <w:t>WOW! Würth Online World GmbH</w:t>
                    </w:r>
                    <w:r w:rsidRPr="003C3D9D">
                      <w:rPr>
                        <w:b/>
                        <w:sz w:val="18"/>
                      </w:rPr>
                      <w:t xml:space="preserve">  </w:t>
                    </w:r>
                    <w:r w:rsidRPr="003C3D9D">
                      <w:rPr>
                        <w:sz w:val="14"/>
                      </w:rPr>
                      <w:t xml:space="preserve">·  Sitz Künzelsau ·  Registergericht Stuttgart </w:t>
                    </w:r>
                    <w:r w:rsidRPr="005429BF">
                      <w:rPr>
                        <w:sz w:val="14"/>
                      </w:rPr>
                      <w:t>HRB 738 283</w:t>
                    </w:r>
                    <w:r>
                      <w:rPr>
                        <w:sz w:val="14"/>
                      </w:rPr>
                      <w:br/>
                    </w:r>
                    <w:r w:rsidRPr="003C3D9D">
                      <w:rPr>
                        <w:sz w:val="14"/>
                      </w:rPr>
                      <w:t>Geschäftsführer:</w:t>
                    </w:r>
                    <w:r>
                      <w:rPr>
                        <w:sz w:val="14"/>
                      </w:rPr>
                      <w:t xml:space="preserve"> Frank Bartsch, Frank Konietzke, </w:t>
                    </w:r>
                    <w:r w:rsidRPr="003C3D9D">
                      <w:rPr>
                        <w:sz w:val="14"/>
                      </w:rPr>
                      <w:t>Mario Weiß</w:t>
                    </w:r>
                  </w:p>
                </w:txbxContent>
              </v:textbox>
              <w10:wrap anchorx="page" anchory="page"/>
            </v:shape>
          </w:pict>
        </mc:Fallback>
      </mc:AlternateContent>
    </w:r>
  </w:p>
  <w:p w14:paraId="5D69AE09" w14:textId="77777777" w:rsidR="00E63023" w:rsidRDefault="00E6302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CF808" w14:textId="77777777" w:rsidR="000645E4" w:rsidRDefault="000645E4">
      <w:r>
        <w:separator/>
      </w:r>
    </w:p>
  </w:footnote>
  <w:footnote w:type="continuationSeparator" w:id="0">
    <w:p w14:paraId="7617F1C3" w14:textId="77777777" w:rsidR="000645E4" w:rsidRDefault="00064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6F67" w14:textId="542784C6" w:rsidR="000645E4" w:rsidRPr="00184F67" w:rsidRDefault="000645E4" w:rsidP="004F7A93">
    <w:pPr>
      <w:pStyle w:val="Kopfzeile"/>
      <w:spacing w:before="240"/>
      <w:rPr>
        <w:rFonts w:ascii="Wuerth Bold" w:hAnsi="Wuerth Bold"/>
      </w:rPr>
    </w:pPr>
    <w:r w:rsidRPr="00184F67">
      <w:rPr>
        <w:rFonts w:ascii="Wuerth Bold" w:hAnsi="Wuerth Bold"/>
        <w:noProof/>
      </w:rPr>
      <w:drawing>
        <wp:anchor distT="0" distB="0" distL="114300" distR="114300" simplePos="0" relativeHeight="251677696" behindDoc="0" locked="0" layoutInCell="1" allowOverlap="1" wp14:anchorId="0666DAD0" wp14:editId="32E52306">
          <wp:simplePos x="0" y="0"/>
          <wp:positionH relativeFrom="page">
            <wp:posOffset>6219190</wp:posOffset>
          </wp:positionH>
          <wp:positionV relativeFrom="page">
            <wp:posOffset>326753</wp:posOffset>
          </wp:positionV>
          <wp:extent cx="810000" cy="540000"/>
          <wp:effectExtent l="0" t="0" r="9525" b="0"/>
          <wp:wrapNone/>
          <wp:docPr id="6" name="Grafik 6"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Logo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000" cy="540000"/>
                  </a:xfrm>
                  <a:prstGeom prst="rect">
                    <a:avLst/>
                  </a:prstGeom>
                </pic:spPr>
              </pic:pic>
            </a:graphicData>
          </a:graphic>
          <wp14:sizeRelH relativeFrom="margin">
            <wp14:pctWidth>0</wp14:pctWidth>
          </wp14:sizeRelH>
          <wp14:sizeRelV relativeFrom="margin">
            <wp14:pctHeight>0</wp14:pctHeight>
          </wp14:sizeRelV>
        </wp:anchor>
      </w:drawing>
    </w:r>
    <w:r w:rsidRPr="00184F67">
      <w:rPr>
        <w:rFonts w:ascii="Wuerth Bold" w:hAnsi="Wuerth Bold"/>
        <w:noProof/>
      </w:rPr>
      <mc:AlternateContent>
        <mc:Choice Requires="wps">
          <w:drawing>
            <wp:anchor distT="0" distB="0" distL="114300" distR="114300" simplePos="0" relativeHeight="251676672" behindDoc="0" locked="0" layoutInCell="1" allowOverlap="1" wp14:anchorId="1B7D5F45" wp14:editId="6A3F6001">
              <wp:simplePos x="0" y="0"/>
              <wp:positionH relativeFrom="page">
                <wp:posOffset>0</wp:posOffset>
              </wp:positionH>
              <wp:positionV relativeFrom="page">
                <wp:posOffset>654322</wp:posOffset>
              </wp:positionV>
              <wp:extent cx="7574400" cy="647428"/>
              <wp:effectExtent l="0" t="0" r="7620" b="635"/>
              <wp:wrapNone/>
              <wp:docPr id="4" name="Rechteck 4"/>
              <wp:cNvGraphicFramePr/>
              <a:graphic xmlns:a="http://schemas.openxmlformats.org/drawingml/2006/main">
                <a:graphicData uri="http://schemas.microsoft.com/office/word/2010/wordprocessingShape">
                  <wps:wsp>
                    <wps:cNvSpPr/>
                    <wps:spPr>
                      <a:xfrm>
                        <a:off x="0" y="0"/>
                        <a:ext cx="7574400" cy="647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CEE41" w14:textId="64B647F9" w:rsidR="000645E4" w:rsidRPr="00C5305C" w:rsidRDefault="00063E18" w:rsidP="004F7A93">
                          <w:pPr>
                            <w:pStyle w:val="TitelDeckblatt"/>
                            <w:rPr>
                              <w:lang w:val="en-US"/>
                            </w:rPr>
                          </w:pPr>
                          <w:r>
                            <w:rPr>
                              <w:lang w:val="en-US"/>
                            </w:rPr>
                            <w:t xml:space="preserve">WOW! </w:t>
                          </w:r>
                          <w:r w:rsidR="00C5305C" w:rsidRPr="00C5305C">
                            <w:rPr>
                              <w:lang w:val="en-US"/>
                            </w:rPr>
                            <w:t>Power Performance</w:t>
                          </w:r>
                          <w:r w:rsidR="000645E4" w:rsidRPr="00C5305C">
                            <w:rPr>
                              <w:lang w:val="en-US"/>
                            </w:rPr>
                            <w:t xml:space="preserve"> DIAGNOSEUPDATE </w:t>
                          </w:r>
                          <w:r>
                            <w:rPr>
                              <w:lang w:val="en-US"/>
                            </w:rPr>
                            <w:t xml:space="preserve">- </w:t>
                          </w:r>
                          <w:r w:rsidR="000645E4" w:rsidRPr="00C5305C">
                            <w:rPr>
                              <w:lang w:val="en-US"/>
                            </w:rPr>
                            <w:t>5.</w:t>
                          </w:r>
                          <w:r w:rsidR="00C5305C">
                            <w:rPr>
                              <w:lang w:val="en-US"/>
                            </w:rPr>
                            <w:t>40</w:t>
                          </w:r>
                          <w:r w:rsidR="000645E4" w:rsidRPr="00C5305C">
                            <w:rPr>
                              <w:lang w:val="en-US"/>
                            </w:rPr>
                            <w:t>.00</w:t>
                          </w:r>
                        </w:p>
                      </w:txbxContent>
                    </wps:txbx>
                    <wps:bodyPr rot="0" spcFirstLastPara="0" vertOverflow="overflow" horzOverflow="overflow" vert="horz" wrap="square" lIns="36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D5F45" id="Rechteck 4" o:spid="_x0000_s1026" style="position:absolute;margin-left:0;margin-top:51.5pt;width:596.4pt;height:5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" fillcolor="#c00 [3204]" stroked="f" strokeweight="1pt">
              <v:textbox inset="10mm,0,5mm,0">
                <w:txbxContent>
                  <w:p w14:paraId="498CEE41" w14:textId="64B647F9" w:rsidR="000645E4" w:rsidRPr="00C5305C" w:rsidRDefault="00063E18" w:rsidP="004F7A93">
                    <w:pPr>
                      <w:pStyle w:val="TitelDeckblatt"/>
                      <w:rPr>
                        <w:lang w:val="en-US"/>
                      </w:rPr>
                    </w:pPr>
                    <w:r>
                      <w:rPr>
                        <w:lang w:val="en-US"/>
                      </w:rPr>
                      <w:t xml:space="preserve">WOW! </w:t>
                    </w:r>
                    <w:r w:rsidR="00C5305C" w:rsidRPr="00C5305C">
                      <w:rPr>
                        <w:lang w:val="en-US"/>
                      </w:rPr>
                      <w:t>Power Performance</w:t>
                    </w:r>
                    <w:r w:rsidR="000645E4" w:rsidRPr="00C5305C">
                      <w:rPr>
                        <w:lang w:val="en-US"/>
                      </w:rPr>
                      <w:t xml:space="preserve"> DIAGNOSEUPDATE </w:t>
                    </w:r>
                    <w:r>
                      <w:rPr>
                        <w:lang w:val="en-US"/>
                      </w:rPr>
                      <w:t xml:space="preserve">- </w:t>
                    </w:r>
                    <w:r w:rsidR="000645E4" w:rsidRPr="00C5305C">
                      <w:rPr>
                        <w:lang w:val="en-US"/>
                      </w:rPr>
                      <w:t>5.</w:t>
                    </w:r>
                    <w:r w:rsidR="00C5305C">
                      <w:rPr>
                        <w:lang w:val="en-US"/>
                      </w:rPr>
                      <w:t>40</w:t>
                    </w:r>
                    <w:r w:rsidR="000645E4" w:rsidRPr="00C5305C">
                      <w:rPr>
                        <w:lang w:val="en-US"/>
                      </w:rPr>
                      <w:t>.00</w:t>
                    </w:r>
                  </w:p>
                </w:txbxContent>
              </v:textbox>
              <w10:wrap anchorx="page" anchory="page"/>
            </v:rect>
          </w:pict>
        </mc:Fallback>
      </mc:AlternateContent>
    </w:r>
    <w:r w:rsidR="001412BA" w:rsidRPr="00184F67">
      <w:rPr>
        <w:rFonts w:ascii="Wuerth Bold" w:hAnsi="Wuerth Bold"/>
      </w:rPr>
      <w:t xml:space="preserve">WOW! Würth Online World GmbH - </w:t>
    </w:r>
    <w:r w:rsidRPr="00184F67">
      <w:rPr>
        <w:rFonts w:ascii="Wuerth Bold" w:hAnsi="Wuerth Bold"/>
      </w:rPr>
      <w:t>Pressemitteilung</w:t>
    </w:r>
  </w:p>
  <w:p w14:paraId="221E7B24" w14:textId="325724B2" w:rsidR="000645E4" w:rsidRDefault="000645E4" w:rsidP="004F7A93">
    <w:pPr>
      <w:pStyle w:val="Kopfzeile"/>
      <w:spacing w:before="240"/>
    </w:pPr>
  </w:p>
  <w:p w14:paraId="719C8B5E" w14:textId="77777777" w:rsidR="004F7A93" w:rsidRDefault="004F7A93" w:rsidP="004F7A93">
    <w:pPr>
      <w:pStyle w:val="Kopfzeil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29E1" w14:textId="77777777" w:rsidR="00C86501" w:rsidRDefault="00C86501" w:rsidP="001B4B32">
    <w:pPr>
      <w:pStyle w:val="Kopfzeile"/>
      <w:spacing w:befor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B31E3"/>
    <w:multiLevelType w:val="hybridMultilevel"/>
    <w:tmpl w:val="4218E5D4"/>
    <w:lvl w:ilvl="0" w:tplc="21AAE6A8">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C1797C"/>
    <w:multiLevelType w:val="hybridMultilevel"/>
    <w:tmpl w:val="AA588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74E7271"/>
    <w:multiLevelType w:val="hybridMultilevel"/>
    <w:tmpl w:val="34144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91498796">
    <w:abstractNumId w:val="1"/>
  </w:num>
  <w:num w:numId="2" w16cid:durableId="23481305">
    <w:abstractNumId w:val="0"/>
  </w:num>
  <w:num w:numId="3" w16cid:durableId="579366578">
    <w:abstractNumId w:val="2"/>
  </w:num>
  <w:num w:numId="4" w16cid:durableId="186332176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284"/>
  <w:drawingGridVerticalSpacing w:val="255"/>
  <w:doNotUseMarginsForDrawingGridOrigin/>
  <w:drawingGridHorizontalOrigin w:val="1418"/>
  <w:drawingGridVerticalOrigin w:val="255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5E4"/>
    <w:rsid w:val="000060AF"/>
    <w:rsid w:val="00006F1A"/>
    <w:rsid w:val="00007BBE"/>
    <w:rsid w:val="000266F1"/>
    <w:rsid w:val="000475F0"/>
    <w:rsid w:val="00063E18"/>
    <w:rsid w:val="000645E4"/>
    <w:rsid w:val="00066EF7"/>
    <w:rsid w:val="000746B3"/>
    <w:rsid w:val="00092C2D"/>
    <w:rsid w:val="00097E9D"/>
    <w:rsid w:val="000A087E"/>
    <w:rsid w:val="000C3FF6"/>
    <w:rsid w:val="000D3144"/>
    <w:rsid w:val="00102B01"/>
    <w:rsid w:val="00104671"/>
    <w:rsid w:val="00106E78"/>
    <w:rsid w:val="0012733F"/>
    <w:rsid w:val="001412BA"/>
    <w:rsid w:val="001767C9"/>
    <w:rsid w:val="001843E5"/>
    <w:rsid w:val="00184F67"/>
    <w:rsid w:val="00187A1D"/>
    <w:rsid w:val="00190898"/>
    <w:rsid w:val="00195A9B"/>
    <w:rsid w:val="001B4B32"/>
    <w:rsid w:val="001D1358"/>
    <w:rsid w:val="001D5CED"/>
    <w:rsid w:val="001E4EE0"/>
    <w:rsid w:val="001F2F72"/>
    <w:rsid w:val="0021500F"/>
    <w:rsid w:val="00225070"/>
    <w:rsid w:val="00246BA8"/>
    <w:rsid w:val="002523C1"/>
    <w:rsid w:val="002B76E1"/>
    <w:rsid w:val="002C4649"/>
    <w:rsid w:val="002D38C2"/>
    <w:rsid w:val="002F6E8B"/>
    <w:rsid w:val="00307071"/>
    <w:rsid w:val="00336C72"/>
    <w:rsid w:val="00346E24"/>
    <w:rsid w:val="00354E52"/>
    <w:rsid w:val="0035554A"/>
    <w:rsid w:val="00383243"/>
    <w:rsid w:val="003A384A"/>
    <w:rsid w:val="003C3D9D"/>
    <w:rsid w:val="003C51A7"/>
    <w:rsid w:val="003C6130"/>
    <w:rsid w:val="003C634C"/>
    <w:rsid w:val="003D6A22"/>
    <w:rsid w:val="0041340E"/>
    <w:rsid w:val="004258F2"/>
    <w:rsid w:val="00425EE7"/>
    <w:rsid w:val="00446839"/>
    <w:rsid w:val="00467B8E"/>
    <w:rsid w:val="00474484"/>
    <w:rsid w:val="00480272"/>
    <w:rsid w:val="00490704"/>
    <w:rsid w:val="00493AC9"/>
    <w:rsid w:val="004B70CA"/>
    <w:rsid w:val="004D686D"/>
    <w:rsid w:val="004F7A93"/>
    <w:rsid w:val="005022CC"/>
    <w:rsid w:val="0052254C"/>
    <w:rsid w:val="00523EFC"/>
    <w:rsid w:val="005429BF"/>
    <w:rsid w:val="0054300B"/>
    <w:rsid w:val="005B7E5D"/>
    <w:rsid w:val="005C4B85"/>
    <w:rsid w:val="005E62C2"/>
    <w:rsid w:val="005F35BF"/>
    <w:rsid w:val="005F76EB"/>
    <w:rsid w:val="00604332"/>
    <w:rsid w:val="00605F49"/>
    <w:rsid w:val="00620130"/>
    <w:rsid w:val="00626E90"/>
    <w:rsid w:val="00636BD6"/>
    <w:rsid w:val="00646E6E"/>
    <w:rsid w:val="00654122"/>
    <w:rsid w:val="0066774B"/>
    <w:rsid w:val="006861DC"/>
    <w:rsid w:val="006B47B7"/>
    <w:rsid w:val="006E4267"/>
    <w:rsid w:val="00720F84"/>
    <w:rsid w:val="007250A1"/>
    <w:rsid w:val="00735056"/>
    <w:rsid w:val="00782E8D"/>
    <w:rsid w:val="00796D2D"/>
    <w:rsid w:val="007A1669"/>
    <w:rsid w:val="007C6D1E"/>
    <w:rsid w:val="007D6781"/>
    <w:rsid w:val="007F6ACE"/>
    <w:rsid w:val="008237F7"/>
    <w:rsid w:val="0083350A"/>
    <w:rsid w:val="00846C66"/>
    <w:rsid w:val="00861C72"/>
    <w:rsid w:val="00862E40"/>
    <w:rsid w:val="00866805"/>
    <w:rsid w:val="00892B8A"/>
    <w:rsid w:val="00892E68"/>
    <w:rsid w:val="008939FE"/>
    <w:rsid w:val="008A58A9"/>
    <w:rsid w:val="008B017B"/>
    <w:rsid w:val="008B2DB0"/>
    <w:rsid w:val="008B3428"/>
    <w:rsid w:val="008E0CE6"/>
    <w:rsid w:val="008E5D3C"/>
    <w:rsid w:val="00931BB7"/>
    <w:rsid w:val="00963015"/>
    <w:rsid w:val="00966A2F"/>
    <w:rsid w:val="00974810"/>
    <w:rsid w:val="009A0902"/>
    <w:rsid w:val="009B3E8E"/>
    <w:rsid w:val="009C7F93"/>
    <w:rsid w:val="009D7B63"/>
    <w:rsid w:val="009E4444"/>
    <w:rsid w:val="00A201D4"/>
    <w:rsid w:val="00A20930"/>
    <w:rsid w:val="00A37352"/>
    <w:rsid w:val="00A46959"/>
    <w:rsid w:val="00A60576"/>
    <w:rsid w:val="00A82943"/>
    <w:rsid w:val="00AA0923"/>
    <w:rsid w:val="00AE1B29"/>
    <w:rsid w:val="00B72B54"/>
    <w:rsid w:val="00B7515E"/>
    <w:rsid w:val="00B83B4C"/>
    <w:rsid w:val="00BB5A8F"/>
    <w:rsid w:val="00BC197F"/>
    <w:rsid w:val="00C16E99"/>
    <w:rsid w:val="00C17817"/>
    <w:rsid w:val="00C36E18"/>
    <w:rsid w:val="00C41064"/>
    <w:rsid w:val="00C44A63"/>
    <w:rsid w:val="00C5305C"/>
    <w:rsid w:val="00C864D1"/>
    <w:rsid w:val="00C86501"/>
    <w:rsid w:val="00CA32FF"/>
    <w:rsid w:val="00CA4D18"/>
    <w:rsid w:val="00CB54D4"/>
    <w:rsid w:val="00CB68D4"/>
    <w:rsid w:val="00CC66FC"/>
    <w:rsid w:val="00CD1061"/>
    <w:rsid w:val="00CE0015"/>
    <w:rsid w:val="00CE1F85"/>
    <w:rsid w:val="00CF34C3"/>
    <w:rsid w:val="00CF35AB"/>
    <w:rsid w:val="00D007E2"/>
    <w:rsid w:val="00D02C26"/>
    <w:rsid w:val="00D15613"/>
    <w:rsid w:val="00D34CD4"/>
    <w:rsid w:val="00D35543"/>
    <w:rsid w:val="00D71BDF"/>
    <w:rsid w:val="00D77198"/>
    <w:rsid w:val="00D81BA3"/>
    <w:rsid w:val="00D86F28"/>
    <w:rsid w:val="00D934BF"/>
    <w:rsid w:val="00DA74A8"/>
    <w:rsid w:val="00DF0BF7"/>
    <w:rsid w:val="00E3110D"/>
    <w:rsid w:val="00E355BD"/>
    <w:rsid w:val="00E56FFF"/>
    <w:rsid w:val="00E63023"/>
    <w:rsid w:val="00E70414"/>
    <w:rsid w:val="00E734C5"/>
    <w:rsid w:val="00EB0F74"/>
    <w:rsid w:val="00EE42F6"/>
    <w:rsid w:val="00EF3545"/>
    <w:rsid w:val="00F1345D"/>
    <w:rsid w:val="00F30A81"/>
    <w:rsid w:val="00F420B2"/>
    <w:rsid w:val="00F47DB4"/>
    <w:rsid w:val="00F543DC"/>
    <w:rsid w:val="00F611E8"/>
    <w:rsid w:val="00F803F4"/>
    <w:rsid w:val="00F84990"/>
    <w:rsid w:val="00FA16C6"/>
    <w:rsid w:val="00FB1CDD"/>
    <w:rsid w:val="00FC3A98"/>
    <w:rsid w:val="00FE3DE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A52A5F"/>
  <w15:docId w15:val="{4FBF9C0A-2DBC-468B-A6C9-CA83ADEA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de-DE" w:eastAsia="de-D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1669"/>
    <w:pPr>
      <w:spacing w:before="0" w:after="0" w:line="240" w:lineRule="auto"/>
    </w:pPr>
    <w:rPr>
      <w:rFonts w:ascii="Wuerth Book" w:hAnsi="Wuerth Book"/>
      <w:sz w:val="22"/>
    </w:rPr>
  </w:style>
  <w:style w:type="paragraph" w:styleId="berschrift1">
    <w:name w:val="heading 1"/>
    <w:basedOn w:val="Standard"/>
    <w:next w:val="Standard"/>
    <w:link w:val="berschrift1Zchn"/>
    <w:autoRedefine/>
    <w:uiPriority w:val="9"/>
    <w:qFormat/>
    <w:rsid w:val="00EE42F6"/>
    <w:pPr>
      <w:spacing w:before="120" w:after="60"/>
      <w:outlineLvl w:val="0"/>
    </w:pPr>
    <w:rPr>
      <w:rFonts w:ascii="Wuerth Bold" w:hAnsi="Wuerth Bold"/>
      <w:noProof/>
      <w:sz w:val="28"/>
      <w:szCs w:val="22"/>
    </w:rPr>
  </w:style>
  <w:style w:type="paragraph" w:styleId="berschrift2">
    <w:name w:val="heading 2"/>
    <w:basedOn w:val="berschrift1"/>
    <w:next w:val="Standard"/>
    <w:link w:val="berschrift2Zchn"/>
    <w:uiPriority w:val="9"/>
    <w:unhideWhenUsed/>
    <w:qFormat/>
    <w:rsid w:val="007A1669"/>
    <w:pPr>
      <w:framePr w:wrap="notBeside" w:vAnchor="text" w:hAnchor="text" w:y="1"/>
      <w:outlineLvl w:val="1"/>
    </w:pPr>
    <w:rPr>
      <w:sz w:val="24"/>
    </w:rPr>
  </w:style>
  <w:style w:type="paragraph" w:styleId="berschrift3">
    <w:name w:val="heading 3"/>
    <w:basedOn w:val="berschrift1"/>
    <w:next w:val="Standard"/>
    <w:link w:val="berschrift3Zchn"/>
    <w:uiPriority w:val="9"/>
    <w:unhideWhenUsed/>
    <w:qFormat/>
    <w:rsid w:val="007A1669"/>
    <w:pPr>
      <w:outlineLvl w:val="2"/>
    </w:pPr>
    <w:rPr>
      <w:sz w:val="22"/>
    </w:rPr>
  </w:style>
  <w:style w:type="paragraph" w:styleId="berschrift4">
    <w:name w:val="heading 4"/>
    <w:basedOn w:val="Standard"/>
    <w:next w:val="Standard"/>
    <w:link w:val="berschrift4Zchn"/>
    <w:uiPriority w:val="9"/>
    <w:unhideWhenUsed/>
    <w:qFormat/>
    <w:rsid w:val="007A1669"/>
    <w:pPr>
      <w:pBdr>
        <w:bottom w:val="single" w:sz="4" w:space="2" w:color="CC0000" w:themeColor="accent1"/>
      </w:pBdr>
      <w:spacing w:before="200"/>
      <w:outlineLvl w:val="3"/>
    </w:pPr>
    <w:rPr>
      <w:rFonts w:ascii="Wuerth Bold" w:hAnsi="Wuerth Bold"/>
    </w:rPr>
  </w:style>
  <w:style w:type="paragraph" w:styleId="berschrift5">
    <w:name w:val="heading 5"/>
    <w:basedOn w:val="Standard"/>
    <w:next w:val="Standard"/>
    <w:link w:val="berschrift5Zchn"/>
    <w:uiPriority w:val="9"/>
    <w:unhideWhenUsed/>
    <w:qFormat/>
    <w:rsid w:val="00E56FFF"/>
    <w:pPr>
      <w:spacing w:before="200"/>
      <w:outlineLvl w:val="4"/>
    </w:pPr>
    <w:rPr>
      <w:rFonts w:ascii="Wuerth Extra Bold Cond Caps" w:hAnsi="Wuerth Extra Bold Cond Caps"/>
      <w:color w:val="C00000"/>
      <w:spacing w:val="10"/>
      <w:sz w:val="24"/>
    </w:rPr>
  </w:style>
  <w:style w:type="paragraph" w:styleId="berschrift6">
    <w:name w:val="heading 6"/>
    <w:basedOn w:val="Standard"/>
    <w:next w:val="Standard"/>
    <w:link w:val="berschrift6Zchn"/>
    <w:uiPriority w:val="9"/>
    <w:semiHidden/>
    <w:unhideWhenUsed/>
    <w:qFormat/>
    <w:rsid w:val="008237F7"/>
    <w:pPr>
      <w:spacing w:before="200"/>
      <w:outlineLvl w:val="5"/>
    </w:pPr>
    <w:rPr>
      <w:color w:val="CC0000" w:themeColor="text2"/>
      <w:spacing w:val="10"/>
    </w:rPr>
  </w:style>
  <w:style w:type="paragraph" w:styleId="berschrift7">
    <w:name w:val="heading 7"/>
    <w:basedOn w:val="Standard"/>
    <w:next w:val="Standard"/>
    <w:link w:val="berschrift7Zchn"/>
    <w:uiPriority w:val="9"/>
    <w:semiHidden/>
    <w:unhideWhenUsed/>
    <w:qFormat/>
    <w:rsid w:val="008237F7"/>
    <w:pPr>
      <w:spacing w:before="200"/>
      <w:outlineLvl w:val="6"/>
    </w:pPr>
    <w:rPr>
      <w:color w:val="CC0000" w:themeColor="text2"/>
      <w:spacing w:val="10"/>
    </w:rPr>
  </w:style>
  <w:style w:type="paragraph" w:styleId="berschrift8">
    <w:name w:val="heading 8"/>
    <w:basedOn w:val="Standard"/>
    <w:next w:val="Standard"/>
    <w:link w:val="berschrift8Zchn"/>
    <w:uiPriority w:val="9"/>
    <w:unhideWhenUsed/>
    <w:rsid w:val="00104671"/>
    <w:pPr>
      <w:spacing w:before="200"/>
      <w:outlineLvl w:val="7"/>
    </w:pPr>
    <w:rPr>
      <w:caps/>
      <w:spacing w:val="10"/>
      <w:sz w:val="18"/>
      <w:szCs w:val="18"/>
    </w:rPr>
  </w:style>
  <w:style w:type="paragraph" w:styleId="berschrift9">
    <w:name w:val="heading 9"/>
    <w:basedOn w:val="Standard"/>
    <w:next w:val="Standard"/>
    <w:link w:val="berschrift9Zchn"/>
    <w:uiPriority w:val="9"/>
    <w:unhideWhenUsed/>
    <w:rsid w:val="00104671"/>
    <w:pPr>
      <w:spacing w:before="20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Umschlagabsenderadresse">
    <w:name w:val="envelope return"/>
    <w:basedOn w:val="Standard"/>
  </w:style>
  <w:style w:type="paragraph" w:styleId="Index1">
    <w:name w:val="index 1"/>
    <w:basedOn w:val="Standard"/>
    <w:next w:val="Standard"/>
    <w:autoRedefine/>
    <w:semiHidden/>
    <w:pPr>
      <w:ind w:left="240" w:hanging="240"/>
    </w:pPr>
  </w:style>
  <w:style w:type="paragraph" w:styleId="Indexberschrift">
    <w:name w:val="index heading"/>
    <w:basedOn w:val="Standard"/>
    <w:next w:val="Index1"/>
    <w:semiHidden/>
    <w:rPr>
      <w:b/>
    </w:rPr>
  </w:style>
  <w:style w:type="paragraph" w:styleId="Titel">
    <w:name w:val="Title"/>
    <w:basedOn w:val="Standard"/>
    <w:next w:val="Standard"/>
    <w:link w:val="TitelZchn"/>
    <w:uiPriority w:val="10"/>
    <w:qFormat/>
    <w:rsid w:val="008237F7"/>
    <w:rPr>
      <w:rFonts w:asciiTheme="majorHAnsi" w:eastAsiaTheme="majorEastAsia" w:hAnsiTheme="majorHAnsi" w:cstheme="majorBidi"/>
      <w:caps/>
      <w:color w:val="CC0000" w:themeColor="accent1"/>
      <w:spacing w:val="10"/>
      <w:sz w:val="44"/>
      <w:szCs w:val="52"/>
    </w:rPr>
  </w:style>
  <w:style w:type="paragraph" w:styleId="Umschlagadresse">
    <w:name w:val="envelope address"/>
    <w:basedOn w:val="Standard"/>
    <w:pPr>
      <w:framePr w:w="4320" w:h="2160" w:hRule="exact" w:hSpace="141" w:wrap="auto" w:hAnchor="page" w:xAlign="center" w:yAlign="bottom"/>
      <w:ind w:left="1"/>
    </w:pPr>
  </w:style>
  <w:style w:type="paragraph" w:styleId="Untertitel">
    <w:name w:val="Subtitle"/>
    <w:basedOn w:val="Standard"/>
    <w:next w:val="Standard"/>
    <w:link w:val="UntertitelZchn"/>
    <w:uiPriority w:val="11"/>
    <w:qFormat/>
    <w:rsid w:val="008237F7"/>
    <w:pPr>
      <w:spacing w:after="500"/>
    </w:pPr>
    <w:rPr>
      <w:caps/>
      <w:color w:val="595959" w:themeColor="text1" w:themeTint="A6"/>
      <w:spacing w:val="10"/>
      <w:sz w:val="21"/>
      <w:szCs w:val="21"/>
    </w:rPr>
  </w:style>
  <w:style w:type="paragraph" w:styleId="RGV-berschrift">
    <w:name w:val="toa heading"/>
    <w:basedOn w:val="Standard"/>
    <w:next w:val="Standard"/>
    <w:semiHidden/>
    <w:pPr>
      <w:spacing w:before="120"/>
    </w:pPr>
    <w:rPr>
      <w:b/>
    </w:rPr>
  </w:style>
  <w:style w:type="paragraph" w:styleId="Fuzeile">
    <w:name w:val="footer"/>
    <w:basedOn w:val="Standard"/>
    <w:link w:val="FuzeileZchn"/>
    <w:pPr>
      <w:tabs>
        <w:tab w:val="center" w:pos="4536"/>
        <w:tab w:val="right" w:pos="9072"/>
      </w:tabs>
    </w:pPr>
  </w:style>
  <w:style w:type="character" w:styleId="Hyperlink">
    <w:name w:val="Hyperlink"/>
    <w:rPr>
      <w:color w:val="0000FF"/>
      <w:u w:val="single"/>
    </w:rPr>
  </w:style>
  <w:style w:type="paragraph" w:styleId="Textkrper">
    <w:name w:val="Body Text"/>
    <w:basedOn w:val="Standard"/>
    <w:link w:val="TextkrperZchn"/>
    <w:rPr>
      <w:sz w:val="14"/>
    </w:rPr>
  </w:style>
  <w:style w:type="paragraph" w:styleId="Textkrper2">
    <w:name w:val="Body Text 2"/>
    <w:basedOn w:val="Standard"/>
    <w:rsid w:val="007A1669"/>
    <w:pPr>
      <w:jc w:val="both"/>
    </w:pPr>
    <w:rPr>
      <w:rFonts w:ascii="Wuerth Bold" w:hAnsi="Wuerth Bold"/>
      <w:b/>
      <w:u w:val="single"/>
    </w:rPr>
  </w:style>
  <w:style w:type="character" w:styleId="Seitenzahl">
    <w:name w:val="page number"/>
    <w:basedOn w:val="Absatz-Standardschriftart"/>
  </w:style>
  <w:style w:type="table" w:styleId="Tabellenraster">
    <w:name w:val="Table Grid"/>
    <w:basedOn w:val="NormaleTabelle"/>
    <w:rsid w:val="00121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E42F6"/>
    <w:rPr>
      <w:rFonts w:ascii="Wuerth Bold" w:hAnsi="Wuerth Bold"/>
      <w:noProof/>
      <w:sz w:val="28"/>
      <w:szCs w:val="22"/>
    </w:rPr>
  </w:style>
  <w:style w:type="character" w:customStyle="1" w:styleId="berschrift2Zchn">
    <w:name w:val="Überschrift 2 Zchn"/>
    <w:basedOn w:val="Absatz-Standardschriftart"/>
    <w:link w:val="berschrift2"/>
    <w:uiPriority w:val="9"/>
    <w:rsid w:val="007A1669"/>
    <w:rPr>
      <w:rFonts w:ascii="Wuerth Bold" w:hAnsi="Wuerth Bold"/>
      <w:noProof/>
      <w:sz w:val="24"/>
      <w:szCs w:val="22"/>
    </w:rPr>
  </w:style>
  <w:style w:type="character" w:customStyle="1" w:styleId="berschrift3Zchn">
    <w:name w:val="Überschrift 3 Zchn"/>
    <w:basedOn w:val="Absatz-Standardschriftart"/>
    <w:link w:val="berschrift3"/>
    <w:uiPriority w:val="9"/>
    <w:rsid w:val="007A1669"/>
    <w:rPr>
      <w:rFonts w:ascii="Wuerth Bold" w:hAnsi="Wuerth Bold"/>
      <w:noProof/>
      <w:sz w:val="22"/>
      <w:szCs w:val="22"/>
    </w:rPr>
  </w:style>
  <w:style w:type="character" w:customStyle="1" w:styleId="berschrift4Zchn">
    <w:name w:val="Überschrift 4 Zchn"/>
    <w:basedOn w:val="Absatz-Standardschriftart"/>
    <w:link w:val="berschrift4"/>
    <w:uiPriority w:val="9"/>
    <w:rsid w:val="007A1669"/>
    <w:rPr>
      <w:rFonts w:ascii="Wuerth Bold" w:hAnsi="Wuerth Bold"/>
      <w:sz w:val="22"/>
    </w:rPr>
  </w:style>
  <w:style w:type="character" w:customStyle="1" w:styleId="berschrift5Zchn">
    <w:name w:val="Überschrift 5 Zchn"/>
    <w:basedOn w:val="Absatz-Standardschriftart"/>
    <w:link w:val="berschrift5"/>
    <w:uiPriority w:val="9"/>
    <w:rsid w:val="00E56FFF"/>
    <w:rPr>
      <w:rFonts w:ascii="Wuerth Extra Bold Cond Caps" w:hAnsi="Wuerth Extra Bold Cond Caps"/>
      <w:color w:val="C00000"/>
      <w:spacing w:val="10"/>
      <w:sz w:val="24"/>
    </w:rPr>
  </w:style>
  <w:style w:type="character" w:customStyle="1" w:styleId="berschrift6Zchn">
    <w:name w:val="Überschrift 6 Zchn"/>
    <w:basedOn w:val="Absatz-Standardschriftart"/>
    <w:link w:val="berschrift6"/>
    <w:uiPriority w:val="9"/>
    <w:rsid w:val="008237F7"/>
    <w:rPr>
      <w:rFonts w:ascii="Wuerth Book" w:hAnsi="Wuerth Book"/>
      <w:color w:val="CC0000" w:themeColor="text2"/>
      <w:spacing w:val="10"/>
      <w:sz w:val="22"/>
    </w:rPr>
  </w:style>
  <w:style w:type="character" w:customStyle="1" w:styleId="berschrift7Zchn">
    <w:name w:val="Überschrift 7 Zchn"/>
    <w:basedOn w:val="Absatz-Standardschriftart"/>
    <w:link w:val="berschrift7"/>
    <w:uiPriority w:val="9"/>
    <w:rsid w:val="008237F7"/>
    <w:rPr>
      <w:rFonts w:ascii="Wuerth Book" w:hAnsi="Wuerth Book"/>
      <w:color w:val="CC0000" w:themeColor="text2"/>
      <w:spacing w:val="10"/>
      <w:sz w:val="22"/>
    </w:rPr>
  </w:style>
  <w:style w:type="character" w:customStyle="1" w:styleId="berschrift8Zchn">
    <w:name w:val="Überschrift 8 Zchn"/>
    <w:basedOn w:val="Absatz-Standardschriftart"/>
    <w:link w:val="berschrift8"/>
    <w:uiPriority w:val="9"/>
    <w:rsid w:val="00104671"/>
    <w:rPr>
      <w:caps/>
      <w:spacing w:val="10"/>
      <w:sz w:val="18"/>
      <w:szCs w:val="18"/>
    </w:rPr>
  </w:style>
  <w:style w:type="character" w:customStyle="1" w:styleId="berschrift9Zchn">
    <w:name w:val="Überschrift 9 Zchn"/>
    <w:basedOn w:val="Absatz-Standardschriftart"/>
    <w:link w:val="berschrift9"/>
    <w:uiPriority w:val="9"/>
    <w:rsid w:val="00104671"/>
    <w:rPr>
      <w:i/>
      <w:iCs/>
      <w:caps/>
      <w:spacing w:val="10"/>
      <w:sz w:val="18"/>
      <w:szCs w:val="18"/>
    </w:rPr>
  </w:style>
  <w:style w:type="paragraph" w:styleId="Beschriftung">
    <w:name w:val="caption"/>
    <w:basedOn w:val="Standard"/>
    <w:next w:val="Standard"/>
    <w:uiPriority w:val="35"/>
    <w:semiHidden/>
    <w:unhideWhenUsed/>
    <w:qFormat/>
    <w:rsid w:val="008237F7"/>
    <w:rPr>
      <w:b/>
      <w:bCs/>
      <w:color w:val="980000" w:themeColor="accent1" w:themeShade="BF"/>
      <w:sz w:val="16"/>
      <w:szCs w:val="16"/>
    </w:rPr>
  </w:style>
  <w:style w:type="character" w:customStyle="1" w:styleId="TitelZchn">
    <w:name w:val="Titel Zchn"/>
    <w:basedOn w:val="Absatz-Standardschriftart"/>
    <w:link w:val="Titel"/>
    <w:uiPriority w:val="10"/>
    <w:rsid w:val="008237F7"/>
    <w:rPr>
      <w:rFonts w:asciiTheme="majorHAnsi" w:eastAsiaTheme="majorEastAsia" w:hAnsiTheme="majorHAnsi" w:cstheme="majorBidi"/>
      <w:caps/>
      <w:color w:val="CC0000" w:themeColor="accent1"/>
      <w:spacing w:val="10"/>
      <w:sz w:val="44"/>
      <w:szCs w:val="52"/>
    </w:rPr>
  </w:style>
  <w:style w:type="character" w:customStyle="1" w:styleId="UntertitelZchn">
    <w:name w:val="Untertitel Zchn"/>
    <w:basedOn w:val="Absatz-Standardschriftart"/>
    <w:link w:val="Untertitel"/>
    <w:uiPriority w:val="11"/>
    <w:rsid w:val="008237F7"/>
    <w:rPr>
      <w:rFonts w:ascii="Wuerth Book" w:hAnsi="Wuerth Book"/>
      <w:caps/>
      <w:color w:val="595959" w:themeColor="text1" w:themeTint="A6"/>
      <w:spacing w:val="10"/>
      <w:sz w:val="21"/>
      <w:szCs w:val="21"/>
    </w:rPr>
  </w:style>
  <w:style w:type="character" w:styleId="Fett">
    <w:name w:val="Strong"/>
    <w:uiPriority w:val="22"/>
    <w:qFormat/>
    <w:rsid w:val="008237F7"/>
    <w:rPr>
      <w:rFonts w:ascii="Wuerth Bold" w:hAnsi="Wuerth Bold"/>
      <w:b w:val="0"/>
      <w:bCs/>
    </w:rPr>
  </w:style>
  <w:style w:type="character" w:styleId="Hervorhebung">
    <w:name w:val="Emphasis"/>
    <w:uiPriority w:val="20"/>
    <w:qFormat/>
    <w:rsid w:val="008237F7"/>
    <w:rPr>
      <w:caps w:val="0"/>
      <w:color w:val="FBF315" w:themeColor="accent6"/>
      <w:spacing w:val="5"/>
    </w:rPr>
  </w:style>
  <w:style w:type="paragraph" w:styleId="KeinLeerraum">
    <w:name w:val="No Spacing"/>
    <w:link w:val="KeinLeerraumZchn"/>
    <w:uiPriority w:val="1"/>
    <w:qFormat/>
    <w:rsid w:val="008237F7"/>
    <w:pPr>
      <w:spacing w:after="0" w:line="240" w:lineRule="auto"/>
    </w:pPr>
  </w:style>
  <w:style w:type="paragraph" w:styleId="Zitat">
    <w:name w:val="Quote"/>
    <w:basedOn w:val="Standard"/>
    <w:next w:val="Standard"/>
    <w:link w:val="ZitatZchn"/>
    <w:uiPriority w:val="29"/>
    <w:qFormat/>
    <w:rsid w:val="008237F7"/>
    <w:rPr>
      <w:i/>
      <w:iCs/>
      <w:szCs w:val="24"/>
    </w:rPr>
  </w:style>
  <w:style w:type="character" w:customStyle="1" w:styleId="ZitatZchn">
    <w:name w:val="Zitat Zchn"/>
    <w:basedOn w:val="Absatz-Standardschriftart"/>
    <w:link w:val="Zitat"/>
    <w:uiPriority w:val="29"/>
    <w:rsid w:val="008237F7"/>
    <w:rPr>
      <w:rFonts w:ascii="Wuerth Book" w:hAnsi="Wuerth Book"/>
      <w:i/>
      <w:iCs/>
      <w:sz w:val="22"/>
      <w:szCs w:val="24"/>
    </w:rPr>
  </w:style>
  <w:style w:type="paragraph" w:styleId="IntensivesZitat">
    <w:name w:val="Intense Quote"/>
    <w:basedOn w:val="Standard"/>
    <w:next w:val="Standard"/>
    <w:link w:val="IntensivesZitatZchn"/>
    <w:uiPriority w:val="30"/>
    <w:qFormat/>
    <w:rsid w:val="008237F7"/>
    <w:pPr>
      <w:spacing w:before="240" w:after="240"/>
      <w:ind w:left="1080" w:right="1080"/>
      <w:jc w:val="center"/>
    </w:pPr>
    <w:rPr>
      <w:color w:val="CC0000" w:themeColor="accent1"/>
      <w:sz w:val="24"/>
      <w:szCs w:val="24"/>
    </w:rPr>
  </w:style>
  <w:style w:type="character" w:customStyle="1" w:styleId="IntensivesZitatZchn">
    <w:name w:val="Intensives Zitat Zchn"/>
    <w:basedOn w:val="Absatz-Standardschriftart"/>
    <w:link w:val="IntensivesZitat"/>
    <w:uiPriority w:val="30"/>
    <w:rsid w:val="008237F7"/>
    <w:rPr>
      <w:rFonts w:ascii="Wuerth Book" w:hAnsi="Wuerth Book"/>
      <w:color w:val="CC0000" w:themeColor="accent1"/>
      <w:sz w:val="24"/>
      <w:szCs w:val="24"/>
    </w:rPr>
  </w:style>
  <w:style w:type="character" w:styleId="SchwacheHervorhebung">
    <w:name w:val="Subtle Emphasis"/>
    <w:uiPriority w:val="19"/>
    <w:qFormat/>
    <w:rsid w:val="008237F7"/>
    <w:rPr>
      <w:i w:val="0"/>
      <w:iCs/>
      <w:color w:val="6F6F6F" w:themeColor="accent4"/>
    </w:rPr>
  </w:style>
  <w:style w:type="character" w:styleId="IntensiveHervorhebung">
    <w:name w:val="Intense Emphasis"/>
    <w:uiPriority w:val="21"/>
    <w:qFormat/>
    <w:rsid w:val="008237F7"/>
    <w:rPr>
      <w:rFonts w:ascii="Wuerth Bold" w:hAnsi="Wuerth Bold"/>
      <w:b w:val="0"/>
      <w:bCs/>
      <w:caps w:val="0"/>
      <w:color w:val="FFFFFF" w:themeColor="background1"/>
      <w:spacing w:val="10"/>
      <w:bdr w:val="single" w:sz="48" w:space="0" w:color="0093DD" w:themeColor="accent2"/>
      <w:shd w:val="clear" w:color="auto" w:fill="0093DD" w:themeFill="accent2"/>
    </w:rPr>
  </w:style>
  <w:style w:type="character" w:styleId="SchwacherVerweis">
    <w:name w:val="Subtle Reference"/>
    <w:uiPriority w:val="31"/>
    <w:qFormat/>
    <w:rsid w:val="008237F7"/>
    <w:rPr>
      <w:rFonts w:ascii="Wuerth Bold" w:hAnsi="Wuerth Bold"/>
      <w:b w:val="0"/>
      <w:bCs/>
      <w:color w:val="CC0000" w:themeColor="accent1"/>
    </w:rPr>
  </w:style>
  <w:style w:type="character" w:styleId="IntensiverVerweis">
    <w:name w:val="Intense Reference"/>
    <w:uiPriority w:val="32"/>
    <w:rsid w:val="00104671"/>
    <w:rPr>
      <w:b/>
      <w:bCs/>
      <w:i/>
      <w:iCs/>
      <w:caps/>
      <w:color w:val="CC0000" w:themeColor="accent1"/>
    </w:rPr>
  </w:style>
  <w:style w:type="character" w:styleId="Buchtitel">
    <w:name w:val="Book Title"/>
    <w:uiPriority w:val="33"/>
    <w:qFormat/>
    <w:rsid w:val="008237F7"/>
    <w:rPr>
      <w:rFonts w:ascii="Wuerth Bold" w:hAnsi="Wuerth Bold"/>
      <w:b w:val="0"/>
      <w:bCs/>
      <w:i w:val="0"/>
      <w:iCs/>
      <w:spacing w:val="0"/>
    </w:rPr>
  </w:style>
  <w:style w:type="paragraph" w:styleId="Inhaltsverzeichnisberschrift">
    <w:name w:val="TOC Heading"/>
    <w:basedOn w:val="berschrift1"/>
    <w:next w:val="Standard"/>
    <w:uiPriority w:val="39"/>
    <w:semiHidden/>
    <w:unhideWhenUsed/>
    <w:qFormat/>
    <w:rsid w:val="008237F7"/>
    <w:pPr>
      <w:outlineLvl w:val="9"/>
    </w:pPr>
  </w:style>
  <w:style w:type="character" w:styleId="NichtaufgelsteErwhnung">
    <w:name w:val="Unresolved Mention"/>
    <w:basedOn w:val="Absatz-Standardschriftart"/>
    <w:uiPriority w:val="99"/>
    <w:semiHidden/>
    <w:unhideWhenUsed/>
    <w:rsid w:val="008B2DB0"/>
    <w:rPr>
      <w:color w:val="605E5C"/>
      <w:shd w:val="clear" w:color="auto" w:fill="E1DFDD"/>
    </w:rPr>
  </w:style>
  <w:style w:type="character" w:styleId="Platzhaltertext">
    <w:name w:val="Placeholder Text"/>
    <w:basedOn w:val="Absatz-Standardschriftart"/>
    <w:uiPriority w:val="99"/>
    <w:semiHidden/>
    <w:rsid w:val="00F803F4"/>
    <w:rPr>
      <w:color w:val="808080"/>
    </w:rPr>
  </w:style>
  <w:style w:type="paragraph" w:customStyle="1" w:styleId="TitelDeckblatt">
    <w:name w:val="Titel Deckblatt"/>
    <w:basedOn w:val="Standard"/>
    <w:link w:val="TitelDeckblattZchn"/>
    <w:qFormat/>
    <w:rsid w:val="0012733F"/>
    <w:pPr>
      <w:snapToGrid w:val="0"/>
    </w:pPr>
    <w:rPr>
      <w:rFonts w:asciiTheme="majorHAnsi" w:hAnsiTheme="majorHAnsi"/>
      <w:color w:val="FFFFFF" w:themeColor="background1"/>
      <w:sz w:val="44"/>
      <w:szCs w:val="44"/>
    </w:rPr>
  </w:style>
  <w:style w:type="paragraph" w:customStyle="1" w:styleId="TitelDeskription">
    <w:name w:val="Titel Deskription"/>
    <w:basedOn w:val="Standard"/>
    <w:qFormat/>
    <w:rsid w:val="00523EFC"/>
    <w:rPr>
      <w:rFonts w:asciiTheme="minorHAnsi" w:hAnsiTheme="minorHAnsi"/>
      <w:color w:val="FFFFFF" w:themeColor="background1"/>
      <w:sz w:val="28"/>
      <w:szCs w:val="28"/>
    </w:rPr>
  </w:style>
  <w:style w:type="character" w:customStyle="1" w:styleId="TitelDeckblattZchn">
    <w:name w:val="Titel Deckblatt Zchn"/>
    <w:basedOn w:val="Absatz-Standardschriftart"/>
    <w:link w:val="TitelDeckblatt"/>
    <w:rsid w:val="0012733F"/>
    <w:rPr>
      <w:rFonts w:asciiTheme="majorHAnsi" w:hAnsiTheme="majorHAnsi"/>
      <w:color w:val="FFFFFF" w:themeColor="background1"/>
      <w:sz w:val="44"/>
      <w:szCs w:val="44"/>
    </w:rPr>
  </w:style>
  <w:style w:type="character" w:customStyle="1" w:styleId="KeinLeerraumZchn">
    <w:name w:val="Kein Leerraum Zchn"/>
    <w:basedOn w:val="Absatz-Standardschriftart"/>
    <w:link w:val="KeinLeerraum"/>
    <w:uiPriority w:val="1"/>
    <w:rsid w:val="0083350A"/>
  </w:style>
  <w:style w:type="character" w:customStyle="1" w:styleId="KopfzeileZchn">
    <w:name w:val="Kopfzeile Zchn"/>
    <w:basedOn w:val="Absatz-Standardschriftart"/>
    <w:link w:val="Kopfzeile"/>
    <w:rsid w:val="00195A9B"/>
    <w:rPr>
      <w:rFonts w:ascii="Wuerth Book" w:hAnsi="Wuerth Book"/>
      <w:sz w:val="22"/>
    </w:rPr>
  </w:style>
  <w:style w:type="character" w:customStyle="1" w:styleId="FuzeileZchn">
    <w:name w:val="Fußzeile Zchn"/>
    <w:basedOn w:val="Absatz-Standardschriftart"/>
    <w:link w:val="Fuzeile"/>
    <w:rsid w:val="00195A9B"/>
    <w:rPr>
      <w:rFonts w:ascii="Wuerth Book" w:hAnsi="Wuerth Book"/>
      <w:sz w:val="22"/>
    </w:rPr>
  </w:style>
  <w:style w:type="character" w:customStyle="1" w:styleId="TextkrperZchn">
    <w:name w:val="Textkörper Zchn"/>
    <w:basedOn w:val="Absatz-Standardschriftart"/>
    <w:link w:val="Textkrper"/>
    <w:rsid w:val="007A1669"/>
    <w:rPr>
      <w:rFonts w:ascii="Wuerth Book" w:hAnsi="Wuerth Book"/>
      <w:sz w:val="14"/>
    </w:rPr>
  </w:style>
  <w:style w:type="paragraph" w:styleId="Listenabsatz">
    <w:name w:val="List Paragraph"/>
    <w:basedOn w:val="Standard"/>
    <w:uiPriority w:val="34"/>
    <w:qFormat/>
    <w:rsid w:val="005022CC"/>
    <w:pPr>
      <w:ind w:left="720"/>
      <w:contextualSpacing/>
    </w:pPr>
  </w:style>
  <w:style w:type="paragraph" w:customStyle="1" w:styleId="Default">
    <w:name w:val="Default"/>
    <w:rsid w:val="00931BB7"/>
    <w:pPr>
      <w:autoSpaceDE w:val="0"/>
      <w:autoSpaceDN w:val="0"/>
      <w:adjustRightInd w:val="0"/>
      <w:spacing w:before="0" w:after="0" w:line="240" w:lineRule="auto"/>
    </w:pPr>
    <w:rPr>
      <w:rFonts w:ascii="Wuerth Book" w:hAnsi="Wuerth Book" w:cs="Wuerth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343672">
      <w:bodyDiv w:val="1"/>
      <w:marLeft w:val="0"/>
      <w:marRight w:val="0"/>
      <w:marTop w:val="0"/>
      <w:marBottom w:val="0"/>
      <w:divBdr>
        <w:top w:val="none" w:sz="0" w:space="0" w:color="auto"/>
        <w:left w:val="none" w:sz="0" w:space="0" w:color="auto"/>
        <w:bottom w:val="none" w:sz="0" w:space="0" w:color="auto"/>
        <w:right w:val="none" w:sz="0" w:space="0" w:color="auto"/>
      </w:divBdr>
    </w:div>
    <w:div w:id="19541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www.wow-portal.com" TargetMode="Externa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marketing@wow-porta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N00106778\AppData\Roaming\Microsoft\Templates\WOW!-Word-Vorlage-DE-EN.dotx" TargetMode="External"/></Relationships>
</file>

<file path=word/theme/theme1.xml><?xml version="1.0" encoding="utf-8"?>
<a:theme xmlns:a="http://schemas.openxmlformats.org/drawingml/2006/main" name="WOW!_Template_2023">
  <a:themeElements>
    <a:clrScheme name="WOW!-Farben">
      <a:dk1>
        <a:srgbClr val="000000"/>
      </a:dk1>
      <a:lt1>
        <a:srgbClr val="FFFFFF"/>
      </a:lt1>
      <a:dk2>
        <a:srgbClr val="CC0000"/>
      </a:dk2>
      <a:lt2>
        <a:srgbClr val="E9E9E9"/>
      </a:lt2>
      <a:accent1>
        <a:srgbClr val="CC0000"/>
      </a:accent1>
      <a:accent2>
        <a:srgbClr val="0093DD"/>
      </a:accent2>
      <a:accent3>
        <a:srgbClr val="4A4A4A"/>
      </a:accent3>
      <a:accent4>
        <a:srgbClr val="6F6F6F"/>
      </a:accent4>
      <a:accent5>
        <a:srgbClr val="BFBFBF"/>
      </a:accent5>
      <a:accent6>
        <a:srgbClr val="FBF315"/>
      </a:accent6>
      <a:hlink>
        <a:srgbClr val="0093DD"/>
      </a:hlink>
      <a:folHlink>
        <a:srgbClr val="4A4A4A"/>
      </a:folHlink>
    </a:clrScheme>
    <a:fontScheme name="WOW! Würth Extra Bold / Book">
      <a:majorFont>
        <a:latin typeface="Wuerth Extra Bold Cond Caps"/>
        <a:ea typeface="ＭＳ Ｐゴシック"/>
        <a:cs typeface=""/>
      </a:majorFont>
      <a:minorFont>
        <a:latin typeface="Wuerth Book"/>
        <a:ea typeface="ＭＳ Ｐ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WOW!_Template_2023" id="{EE962213-AA52-42D5-8E32-3C5CADBD36C4}" vid="{523EF3D6-6523-4250-B17B-1B229D15FCB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75A12D59B29F744A8373CED1E9E71BA" ma:contentTypeVersion="231" ma:contentTypeDescription="Ein neues Dokument erstellen." ma:contentTypeScope="" ma:versionID="fcf6ecd6eb5af16cc4a113dca43dbd7a">
  <xsd:schema xmlns:xsd="http://www.w3.org/2001/XMLSchema" xmlns:xs="http://www.w3.org/2001/XMLSchema" xmlns:p="http://schemas.microsoft.com/office/2006/metadata/properties" xmlns:ns1="http://schemas.microsoft.com/sharepoint/v3" xmlns:ns2="c8a06f6e-ed73-471b-9cf1-7dc1e82ce196" xmlns:ns3="729613b5-1d7c-4591-9a8b-b1d8a8341544" targetNamespace="http://schemas.microsoft.com/office/2006/metadata/properties" ma:root="true" ma:fieldsID="cab4b5b7facc3c4b8a56cab3f913ce7b" ns1:_="" ns2:_="" ns3:_="">
    <xsd:import namespace="http://schemas.microsoft.com/sharepoint/v3"/>
    <xsd:import namespace="c8a06f6e-ed73-471b-9cf1-7dc1e82ce196"/>
    <xsd:import namespace="729613b5-1d7c-4591-9a8b-b1d8a8341544"/>
    <xsd:element name="properties">
      <xsd:complexType>
        <xsd:sequence>
          <xsd:element name="documentManagement">
            <xsd:complexType>
              <xsd:all>
                <xsd:element ref="ns2:Archiv" minOccurs="0"/>
                <xsd:element ref="ns2:Dokumentennummer" minOccurs="0"/>
                <xsd:element ref="ns2:Prozess"/>
                <xsd:element ref="ns2:Dokumententyp"/>
                <xsd:element ref="ns2:Dokutyp_Bezeichnung" minOccurs="0"/>
                <xsd:element ref="ns2:Erstelldatum"/>
                <xsd:element ref="ns2:Ersteller"/>
                <xsd:element ref="ns2:Freigabe_x0020_durch"/>
                <xsd:element ref="ns2:Geltungsbereich"/>
                <xsd:element ref="ns3:SharedWithUsers" minOccurs="0"/>
                <xsd:element ref="ns1:FormData" minOccurs="0"/>
                <xsd:element ref="ns2:DLCPolicyLabelValue" minOccurs="0"/>
                <xsd:element ref="ns2:DLCPolicyLabelClientValue" minOccurs="0"/>
                <xsd:element ref="ns2:DLCPolicyLabelLock" minOccurs="0"/>
                <xsd:element ref="ns1:_dlc_Exempt" minOccurs="0"/>
                <xsd:element ref="ns2:Eigenschaft_x0020_I" minOccurs="0"/>
                <xsd:element ref="ns2:Eigenschaft_x0020_II"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2" nillable="true" ma:displayName="Formulardaten" ma:description="" ma:hidden="true" ma:internalName="FormData" ma:readOnly="false">
      <xsd:simpleType>
        <xsd:restriction base="dms:Note"/>
      </xsd:simpleType>
    </xsd:element>
    <xsd:element name="_dlc_Exempt" ma:index="26" nillable="true" ma:displayName="Von der Richtlinie ausgenommen"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a06f6e-ed73-471b-9cf1-7dc1e82ce196" elementFormDefault="qualified">
    <xsd:import namespace="http://schemas.microsoft.com/office/2006/documentManagement/types"/>
    <xsd:import namespace="http://schemas.microsoft.com/office/infopath/2007/PartnerControls"/>
    <xsd:element name="Archiv" ma:index="2" nillable="true" ma:displayName="Archiv" ma:default="Nein" ma:format="Dropdown" ma:internalName="Archiv">
      <xsd:simpleType>
        <xsd:restriction base="dms:Choice">
          <xsd:enumeration value="Nein"/>
          <xsd:enumeration value="Ja"/>
        </xsd:restriction>
      </xsd:simpleType>
    </xsd:element>
    <xsd:element name="Dokumentennummer" ma:index="3" nillable="true" ma:displayName="Dokumentennummer" ma:description="wird vom System ausgefüllt" ma:internalName="Dokumentennummer">
      <xsd:simpleType>
        <xsd:restriction base="dms:Text">
          <xsd:maxLength value="255"/>
        </xsd:restriction>
      </xsd:simpleType>
    </xsd:element>
    <xsd:element name="Prozess" ma:index="4" ma:displayName="Prozess" ma:description="SP - Strategie &amp; Planung&#10;FI - Finanzen&#10;SPU - Strategischer Einkauf&#10;QM - QM&#10;S - Verkauf Außendienst&#10;SI - Vertrieb International&#10;SO - Verkauf Innendienst&#10;KAO - Key Account Office&#10;KAS - Key Account Sales&#10;EX - Export&#10;LOG - Logistik/Lager&#10;SER - Aftersale Service &#10;HR - Personal und Schulung&#10;BD - Buisiness Development&#10;PF - Produktfeld&#10;DEV - Entwicklung&#10;MKT - Marketing&#10;IT - IT &amp; Organisation&#10;PU - Beschaffung&#10;AM - Auditmanagement&#10;VD - Vorlage&#10;PROD - Production" ma:format="Dropdown" ma:internalName="Prozess">
      <xsd:simpleType>
        <xsd:restriction base="dms:Choice">
          <xsd:enumeration value="SP"/>
          <xsd:enumeration value="FI"/>
          <xsd:enumeration value="SPU"/>
          <xsd:enumeration value="QM"/>
          <xsd:enumeration value="S"/>
          <xsd:enumeration value="SI"/>
          <xsd:enumeration value="SO"/>
          <xsd:enumeration value="KAO"/>
          <xsd:enumeration value="KAS"/>
          <xsd:enumeration value="EX"/>
          <xsd:enumeration value="LOG"/>
          <xsd:enumeration value="SER"/>
          <xsd:enumeration value="HR"/>
          <xsd:enumeration value="BD"/>
          <xsd:enumeration value="PF"/>
          <xsd:enumeration value="DEV"/>
          <xsd:enumeration value="IT"/>
          <xsd:enumeration value="MKT"/>
          <xsd:enumeration value="PU"/>
          <xsd:enumeration value="AM"/>
          <xsd:enumeration value="VD"/>
          <xsd:enumeration value="PROD"/>
        </xsd:restriction>
      </xsd:simpleType>
    </xsd:element>
    <xsd:element name="Dokumententyp" ma:index="5" ma:displayName="Dokumententyp" ma:description="AA - Arbeitsanweisung&#10;FO - Formular&#10;PB - Prozessbeschreibung&#10;Z - Zertifikat&#10;N - Norm&#10;V - Vorlage" ma:format="Dropdown" ma:internalName="Dokumententyp">
      <xsd:simpleType>
        <xsd:restriction base="dms:Choice">
          <xsd:enumeration value="AA"/>
          <xsd:enumeration value="FO"/>
          <xsd:enumeration value="PB"/>
          <xsd:enumeration value="Z"/>
          <xsd:enumeration value="N"/>
          <xsd:enumeration value="V"/>
        </xsd:restriction>
      </xsd:simpleType>
    </xsd:element>
    <xsd:element name="Dokutyp_Bezeichnung" ma:index="6" nillable="true" ma:displayName="Dokutyp_Bezeichnung" ma:description="wird vom System ausgefüllt" ma:internalName="Dokutyp_Bezeichnung">
      <xsd:simpleType>
        <xsd:restriction base="dms:Text">
          <xsd:maxLength value="255"/>
        </xsd:restriction>
      </xsd:simpleType>
    </xsd:element>
    <xsd:element name="Erstelldatum" ma:index="7" ma:displayName="Erstelldatum" ma:format="DateOnly" ma:internalName="Erstelldatum">
      <xsd:simpleType>
        <xsd:restriction base="dms:DateTime"/>
      </xsd:simpleType>
    </xsd:element>
    <xsd:element name="Ersteller" ma:index="8" ma:displayName="Ersteller" ma:list="UserInfo" ma:SharePointGroup="0" ma:internalName="Erstel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reigabe_x0020_durch" ma:index="9" ma:displayName="Freigabe durch" ma:list="UserInfo" ma:SharePointGroup="0" ma:internalName="Freigabe_x0020_durch"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eltungsbereich" ma:index="10" ma:displayName="Geltungsbereich" ma:description="Dokument ist gültig für diese(s) Unternehmen" ma:format="Dropdown" ma:internalName="Geltungsbereich">
      <xsd:simpleType>
        <xsd:restriction base="dms:Choice">
          <xsd:enumeration value="WABCOWÜRTH u. WOW!"/>
          <xsd:enumeration value="WOW! DE"/>
          <xsd:enumeration value="WABCOWÜRTH"/>
          <xsd:enumeration value="WOW! DE u. WOW! CH"/>
          <xsd:enumeration value="WOW! CH"/>
          <xsd:enumeration value="WOW! INT (nicht DE)"/>
          <xsd:enumeration value="WOW! All"/>
          <xsd:enumeration value="All - WOW GROUP"/>
          <xsd:enumeration value="WOW! UK"/>
        </xsd:restriction>
      </xsd:simpleType>
    </xsd:element>
    <xsd:element name="DLCPolicyLabelValue" ma:index="23"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24"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25"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Eigenschaft_x0020_I" ma:index="27" nillable="true" ma:displayName="Eigenschaft I" ma:description="Zusätzliche Eigenschaft z.B. Wareneingang, Verpackung, Bestellung," ma:internalName="Eigenschaft_x0020_I">
      <xsd:simpleType>
        <xsd:restriction base="dms:Text">
          <xsd:maxLength value="255"/>
        </xsd:restriction>
      </xsd:simpleType>
    </xsd:element>
    <xsd:element name="Eigenschaft_x0020_II" ma:index="29" nillable="true" ma:displayName="Eigenschaft II" ma:description="Hier kann individuell eine weitere Filterfunktion eingegeben werden." ma:internalName="Eigenschaft_x0020_II">
      <xsd:simpleType>
        <xsd:restriction base="dms:Text">
          <xsd:maxLength value="255"/>
        </xsd:restriction>
      </xsd:simpleType>
    </xsd:element>
    <xsd:element name="Link" ma:index="30" nillable="true" ma:displayName="Link" ma:description="Verlinkungen"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9613b5-1d7c-4591-9a8b-b1d8a8341544" elementFormDefault="qualified">
    <xsd:import namespace="http://schemas.microsoft.com/office/2006/documentManagement/types"/>
    <xsd:import namespace="http://schemas.microsoft.com/office/infopath/2007/PartnerControls"/>
    <xsd:element name="SharedWithUsers" ma:index="17"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Freigabe_x0020_durch xmlns="c8a06f6e-ed73-471b-9cf1-7dc1e82ce196">
      <UserInfo>
        <DisplayName>Horndacher, Jasmin</DisplayName>
        <AccountId>138</AccountId>
        <AccountType/>
      </UserInfo>
    </Freigabe_x0020_durch>
    <Dokumentennummer xmlns="c8a06f6e-ed73-471b-9cf1-7dc1e82ce196">VD-V-1891</Dokumentennummer>
    <DLCPolicyLabelClientValue xmlns="c8a06f6e-ed73-471b-9cf1-7dc1e82ce196">Version: {_UIVersionString}</DLCPolicyLabelClientValue>
    <Eigenschaft_x0020_I xmlns="c8a06f6e-ed73-471b-9cf1-7dc1e82ce196">Unternehmensvorlage</Eigenschaft_x0020_I>
    <Geltungsbereich xmlns="c8a06f6e-ed73-471b-9cf1-7dc1e82ce196">WOW! DE</Geltungsbereich>
    <Prozess xmlns="c8a06f6e-ed73-471b-9cf1-7dc1e82ce196">VD</Prozess>
    <Erstelldatum xmlns="c8a06f6e-ed73-471b-9cf1-7dc1e82ce196">2019-11-24T23:00:00+00:00</Erstelldatum>
    <Dokutyp_Bezeichnung xmlns="c8a06f6e-ed73-471b-9cf1-7dc1e82ce196" xsi:nil="true"/>
    <Ersteller xmlns="c8a06f6e-ed73-471b-9cf1-7dc1e82ce196">
      <UserInfo>
        <DisplayName>Boehringer, Michael</DisplayName>
        <AccountId>298</AccountId>
        <AccountType/>
      </UserInfo>
    </Ersteller>
    <DLCPolicyLabelLock xmlns="c8a06f6e-ed73-471b-9cf1-7dc1e82ce196" xsi:nil="true"/>
    <Eigenschaft_x0020_II xmlns="c8a06f6e-ed73-471b-9cf1-7dc1e82ce196">Briefvorlage</Eigenschaft_x0020_II>
    <Dokumententyp xmlns="c8a06f6e-ed73-471b-9cf1-7dc1e82ce196">V</Dokumententyp>
    <FormData xmlns="http://schemas.microsoft.com/sharepoint/v3">&lt;?xml version="1.0" encoding="utf-8"?&gt;&lt;FormVariables&gt;&lt;Version /&gt;&lt;/FormVariables&gt;</FormData>
    <Archiv xmlns="c8a06f6e-ed73-471b-9cf1-7dc1e82ce196">Nein</Archiv>
    <Link xmlns="c8a06f6e-ed73-471b-9cf1-7dc1e82ce196">
      <Url xsi:nil="true"/>
      <Description xsi:nil="true"/>
    </Link>
    <DLCPolicyLabelValue xmlns="c8a06f6e-ed73-471b-9cf1-7dc1e82ce196">Version: 5.0</DLCPolicyLabelValue>
  </documentManagement>
</p:properties>
</file>

<file path=customXml/item5.xml><?xml version="1.0" encoding="utf-8"?>
<?mso-contentType ?>
<FormTemplates>
  <Display>DocumentLibraryForm</Display>
  <Edit>DocumentLibraryForm</Edit>
  <New>DocumentLibraryForm</New>
  <MobileDisplayFormUrl/>
  <MobileEditFormUrl/>
  <MobileNewFormUrl/>
</FormTemplates>
</file>

<file path=customXml/item6.xml><?xml version="1.0" encoding="utf-8"?>
<?mso-contentType ?>
<FormTemplates xmlns="http://schemas.microsoft.com/sharepoint/v3/contenttype/forms">
  <Display>NFListDisplayForm</Display>
  <Edit>NFListEditForm</Edit>
  <New>NFListEditForm</New>
</FormTemplates>
</file>

<file path=customXml/item7.xml><?xml version="1.0" encoding="utf-8"?>
<?mso-contentType ?>
<p:Policy xmlns:p="office.server.policy" id="" local="true">
  <p:Name>Dokument</p:Name>
  <p:Description/>
  <p:Statement/>
  <p:PolicyItems>
    <p:PolicyItem featureId="Microsoft.Office.RecordsManagement.PolicyFeatures.PolicyLabel" staticId="0x010100D75A12D59B29F744A8373CED1E9E71BA|-1626253471" UniqueId="49f6b68b-ee80-47cd-8006-110284a8adcd">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properties>
            <font>Arial</font>
            <fontsize>8</fontsize>
          </properties>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332BE77B-532C-4505-89CB-E3043BDE5F35}">
  <ds:schemaRefs>
    <ds:schemaRef ds:uri="http://schemas.openxmlformats.org/officeDocument/2006/bibliography"/>
  </ds:schemaRefs>
</ds:datastoreItem>
</file>

<file path=customXml/itemProps2.xml><?xml version="1.0" encoding="utf-8"?>
<ds:datastoreItem xmlns:ds="http://schemas.openxmlformats.org/officeDocument/2006/customXml" ds:itemID="{03397A29-318C-46C8-A033-F5DF65044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a06f6e-ed73-471b-9cf1-7dc1e82ce196"/>
    <ds:schemaRef ds:uri="729613b5-1d7c-4591-9a8b-b1d8a8341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56BE8D-A813-4A30-89B5-4BCB7F36A5B3}">
  <ds:schemaRefs>
    <ds:schemaRef ds:uri="http://schemas.microsoft.com/sharepoint/v3/contenttype/forms/url"/>
  </ds:schemaRefs>
</ds:datastoreItem>
</file>

<file path=customXml/itemProps4.xml><?xml version="1.0" encoding="utf-8"?>
<ds:datastoreItem xmlns:ds="http://schemas.openxmlformats.org/officeDocument/2006/customXml" ds:itemID="{0076146C-D84A-4F37-AC60-C2B55BFF53D0}">
  <ds:schemaRefs>
    <ds:schemaRef ds:uri="http://purl.org/dc/elements/1.1/"/>
    <ds:schemaRef ds:uri="http://schemas.microsoft.com/office/2006/metadata/properties"/>
    <ds:schemaRef ds:uri="http://purl.org/dc/dcmitype/"/>
    <ds:schemaRef ds:uri="http://schemas.openxmlformats.org/package/2006/metadata/core-properties"/>
    <ds:schemaRef ds:uri="729613b5-1d7c-4591-9a8b-b1d8a8341544"/>
    <ds:schemaRef ds:uri="http://schemas.microsoft.com/office/2006/documentManagement/types"/>
    <ds:schemaRef ds:uri="http://purl.org/dc/terms/"/>
    <ds:schemaRef ds:uri="http://www.w3.org/XML/1998/namespace"/>
    <ds:schemaRef ds:uri="http://schemas.microsoft.com/sharepoint/v3"/>
    <ds:schemaRef ds:uri="http://schemas.microsoft.com/office/infopath/2007/PartnerControls"/>
    <ds:schemaRef ds:uri="c8a06f6e-ed73-471b-9cf1-7dc1e82ce196"/>
  </ds:schemaRefs>
</ds:datastoreItem>
</file>

<file path=customXml/itemProps5.xml><?xml version="1.0" encoding="utf-8"?>
<ds:datastoreItem xmlns:ds="http://schemas.openxmlformats.org/officeDocument/2006/customXml" ds:itemID="{40343581-18B8-47AF-BBBC-1ECC98434285}">
  <ds:schemaRefs/>
</ds:datastoreItem>
</file>

<file path=customXml/itemProps6.xml><?xml version="1.0" encoding="utf-8"?>
<ds:datastoreItem xmlns:ds="http://schemas.openxmlformats.org/officeDocument/2006/customXml" ds:itemID="{389A460C-90B9-4B75-96FB-047CB787CF46}">
  <ds:schemaRefs>
    <ds:schemaRef ds:uri="http://schemas.microsoft.com/sharepoint/v3/contenttype/forms"/>
  </ds:schemaRefs>
</ds:datastoreItem>
</file>

<file path=customXml/itemProps7.xml><?xml version="1.0" encoding="utf-8"?>
<ds:datastoreItem xmlns:ds="http://schemas.openxmlformats.org/officeDocument/2006/customXml" ds:itemID="{0FFE04B3-7B05-4A15-BB6D-C3FFCBF456D3}">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WOW!-Word-Vorlage-DE-EN</Template>
  <TotalTime>0</TotalTime>
  <Pages>3</Pages>
  <Words>735</Words>
  <Characters>4964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PM-WOW!-Softwareupdate-5.40.00</vt:lpstr>
    </vt:vector>
  </TitlesOfParts>
  <Company>Adolf Würth GmbH &amp; Co KG</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PM-WOW!-Softwareupdate-5.40.00</dc:title>
  <dc:creator>Mench, Katharina</dc:creator>
  <cp:lastModifiedBy>Mench, Katharina</cp:lastModifiedBy>
  <cp:revision>49</cp:revision>
  <cp:lastPrinted>2024-05-28T07:56:00Z</cp:lastPrinted>
  <dcterms:created xsi:type="dcterms:W3CDTF">2023-08-28T10:54:00Z</dcterms:created>
  <dcterms:modified xsi:type="dcterms:W3CDTF">2024-06-18T09:19:00Z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0x010100D75A12D59B29F744A8373CED1E9E71BA</vt:lpwstr>
  </property>
  <property fmtid="{D5CDD505-2E9C-101B-9397-08002B2CF9AE}" pid="3" name="WorkflowChangePath">
    <vt:lpwstr>d28f450d-6277-41f6-b7c1-7f0f49bf2e6b,4;d28f450d-6277-41f6-b7c1-7f0f49bf2e6b,6;d28f450d-6277-41f6-b7c1-7f0f49bf2e6b,9;d28f450d-6277-41f6-b7c1-7f0f49bf2e6b,11;</vt:lpwstr>
  </property>
</Properties>
</file>